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8655D" w14:textId="6DF68CF8" w:rsidR="006D33F2" w:rsidRPr="000C4FDA" w:rsidRDefault="008C02BF" w:rsidP="008C02BF">
      <w:pPr>
        <w:pStyle w:val="Kop1"/>
        <w:rPr>
          <w:rFonts w:ascii="Verdana" w:hAnsi="Verdana"/>
          <w:b/>
          <w:bCs/>
          <w:color w:val="01689B"/>
        </w:rPr>
      </w:pPr>
      <w:r w:rsidRPr="000C4FDA">
        <w:rPr>
          <w:rFonts w:ascii="Verdana" w:hAnsi="Verdana"/>
          <w:b/>
          <w:bCs/>
          <w:color w:val="01689B"/>
        </w:rPr>
        <w:t>Artikel wet WTTA – Uitleen bedrijven</w:t>
      </w:r>
      <w:r w:rsidR="002D53B0" w:rsidRPr="000C4FDA">
        <w:rPr>
          <w:rFonts w:ascii="Verdana" w:hAnsi="Verdana"/>
          <w:b/>
          <w:bCs/>
          <w:color w:val="01689B"/>
        </w:rPr>
        <w:t xml:space="preserve"> ervaring</w:t>
      </w:r>
    </w:p>
    <w:p w14:paraId="73D7864D" w14:textId="2722D805" w:rsidR="00D7287B" w:rsidRPr="00897B3C" w:rsidRDefault="008C02BF" w:rsidP="00D7287B">
      <w:pPr>
        <w:pStyle w:val="Kop2"/>
        <w:rPr>
          <w:rFonts w:ascii="Verdana" w:hAnsi="Verdana"/>
        </w:rPr>
      </w:pPr>
      <w:r w:rsidRPr="00897B3C">
        <w:rPr>
          <w:rFonts w:ascii="Verdana" w:hAnsi="Verdana"/>
        </w:rPr>
        <w:t>Be</w:t>
      </w:r>
      <w:r w:rsidR="00D7287B" w:rsidRPr="00897B3C">
        <w:rPr>
          <w:rFonts w:ascii="Verdana" w:hAnsi="Verdana"/>
        </w:rPr>
        <w:t>n jij een uitlener</w:t>
      </w:r>
      <w:r w:rsidR="56F07638" w:rsidRPr="00897B3C">
        <w:rPr>
          <w:rFonts w:ascii="Verdana" w:hAnsi="Verdana"/>
        </w:rPr>
        <w:t xml:space="preserve"> net als Sjaak</w:t>
      </w:r>
      <w:r w:rsidR="00D7287B" w:rsidRPr="00897B3C">
        <w:rPr>
          <w:rFonts w:ascii="Verdana" w:hAnsi="Verdana"/>
        </w:rPr>
        <w:t xml:space="preserve">? Bereid je voor op </w:t>
      </w:r>
      <w:r w:rsidR="00002964" w:rsidRPr="00897B3C">
        <w:rPr>
          <w:rFonts w:ascii="Verdana" w:hAnsi="Verdana"/>
        </w:rPr>
        <w:t>de Wtta</w:t>
      </w:r>
    </w:p>
    <w:p w14:paraId="10B30C03" w14:textId="2E1DCA98" w:rsidR="00311D98" w:rsidRPr="00897B3C" w:rsidRDefault="00311D98" w:rsidP="72DBEEC1">
      <w:pPr>
        <w:pStyle w:val="BodyHvdM"/>
        <w:rPr>
          <w:rFonts w:ascii="Verdana" w:hAnsi="Verdana"/>
          <w:i/>
          <w:iCs/>
          <w:lang w:eastAsia="en-US"/>
        </w:rPr>
      </w:pPr>
    </w:p>
    <w:p w14:paraId="6BB7719B" w14:textId="3FF0519E" w:rsidR="00311D98" w:rsidRPr="00897B3C" w:rsidRDefault="01156F35" w:rsidP="00474EEF">
      <w:pPr>
        <w:pStyle w:val="BodyHvdM"/>
        <w:rPr>
          <w:rFonts w:ascii="Verdana" w:hAnsi="Verdana"/>
          <w:b/>
          <w:bCs/>
          <w:i/>
          <w:iCs/>
          <w:lang w:eastAsia="en-US"/>
        </w:rPr>
      </w:pPr>
      <w:r w:rsidRPr="00897B3C">
        <w:rPr>
          <w:rFonts w:ascii="Verdana" w:hAnsi="Verdana"/>
          <w:b/>
          <w:bCs/>
          <w:i/>
          <w:iCs/>
          <w:lang w:eastAsia="en-US"/>
        </w:rPr>
        <w:t>Sjaak Oudshoorn</w:t>
      </w:r>
      <w:r w:rsidR="52FAB976" w:rsidRPr="00897B3C">
        <w:rPr>
          <w:rFonts w:ascii="Verdana" w:hAnsi="Verdana"/>
          <w:b/>
          <w:bCs/>
          <w:i/>
          <w:iCs/>
          <w:lang w:eastAsia="en-US"/>
        </w:rPr>
        <w:t>, van uitzend- en detacheringsbureau Holland Talent Group,</w:t>
      </w:r>
      <w:r w:rsidRPr="00897B3C">
        <w:rPr>
          <w:rFonts w:ascii="Verdana" w:hAnsi="Verdana"/>
          <w:b/>
          <w:bCs/>
          <w:i/>
          <w:iCs/>
          <w:lang w:eastAsia="en-US"/>
        </w:rPr>
        <w:t xml:space="preserve"> </w:t>
      </w:r>
      <w:r w:rsidR="029F1B39" w:rsidRPr="00897B3C">
        <w:rPr>
          <w:rFonts w:ascii="Verdana" w:hAnsi="Verdana"/>
          <w:b/>
          <w:bCs/>
          <w:i/>
          <w:iCs/>
          <w:lang w:eastAsia="en-US"/>
        </w:rPr>
        <w:t xml:space="preserve">is </w:t>
      </w:r>
      <w:r w:rsidR="6757FBE8" w:rsidRPr="00897B3C">
        <w:rPr>
          <w:rFonts w:ascii="Verdana" w:hAnsi="Verdana"/>
          <w:b/>
          <w:bCs/>
          <w:i/>
          <w:iCs/>
          <w:lang w:eastAsia="en-US"/>
        </w:rPr>
        <w:t xml:space="preserve">sinds een aantal maanden </w:t>
      </w:r>
      <w:r w:rsidR="029F1B39" w:rsidRPr="00897B3C">
        <w:rPr>
          <w:rFonts w:ascii="Verdana" w:hAnsi="Verdana"/>
          <w:b/>
          <w:bCs/>
          <w:i/>
          <w:iCs/>
          <w:lang w:eastAsia="en-US"/>
        </w:rPr>
        <w:t xml:space="preserve">bezig met </w:t>
      </w:r>
      <w:r w:rsidR="09DDD027" w:rsidRPr="00897B3C">
        <w:rPr>
          <w:rFonts w:ascii="Verdana" w:hAnsi="Verdana"/>
          <w:b/>
          <w:bCs/>
          <w:i/>
          <w:iCs/>
          <w:lang w:eastAsia="en-US"/>
        </w:rPr>
        <w:t xml:space="preserve">voorbereiding op </w:t>
      </w:r>
      <w:r w:rsidR="0286800E" w:rsidRPr="00897B3C">
        <w:rPr>
          <w:rFonts w:ascii="Verdana" w:hAnsi="Verdana"/>
          <w:b/>
          <w:bCs/>
          <w:i/>
          <w:iCs/>
          <w:lang w:eastAsia="en-US"/>
        </w:rPr>
        <w:t>de wet W</w:t>
      </w:r>
      <w:r w:rsidR="09DDD027" w:rsidRPr="00897B3C">
        <w:rPr>
          <w:rFonts w:ascii="Verdana" w:hAnsi="Verdana"/>
          <w:b/>
          <w:bCs/>
          <w:i/>
          <w:iCs/>
          <w:lang w:eastAsia="en-US"/>
        </w:rPr>
        <w:t>tta</w:t>
      </w:r>
      <w:r w:rsidR="707EAAB5" w:rsidRPr="00897B3C">
        <w:rPr>
          <w:rFonts w:ascii="Verdana" w:hAnsi="Verdana"/>
          <w:b/>
          <w:bCs/>
          <w:i/>
          <w:iCs/>
          <w:lang w:eastAsia="en-US"/>
        </w:rPr>
        <w:t xml:space="preserve">. Dit is het </w:t>
      </w:r>
      <w:r w:rsidR="09DDD027" w:rsidRPr="00897B3C">
        <w:rPr>
          <w:rFonts w:ascii="Verdana" w:hAnsi="Verdana"/>
          <w:b/>
          <w:bCs/>
          <w:i/>
          <w:iCs/>
          <w:lang w:eastAsia="en-US"/>
        </w:rPr>
        <w:t>verplichte t</w:t>
      </w:r>
      <w:r w:rsidR="54E04E70" w:rsidRPr="00897B3C">
        <w:rPr>
          <w:rFonts w:ascii="Verdana" w:hAnsi="Verdana"/>
          <w:b/>
          <w:bCs/>
          <w:i/>
          <w:iCs/>
          <w:lang w:eastAsia="en-US"/>
        </w:rPr>
        <w:t>oelating</w:t>
      </w:r>
      <w:r w:rsidR="01CE4AFE" w:rsidRPr="00897B3C">
        <w:rPr>
          <w:rFonts w:ascii="Verdana" w:hAnsi="Verdana"/>
          <w:b/>
          <w:bCs/>
          <w:i/>
          <w:iCs/>
          <w:lang w:eastAsia="en-US"/>
        </w:rPr>
        <w:t>sstelsel</w:t>
      </w:r>
      <w:r w:rsidR="54E04E70" w:rsidRPr="00897B3C">
        <w:rPr>
          <w:rFonts w:ascii="Verdana" w:hAnsi="Verdana"/>
          <w:b/>
          <w:bCs/>
          <w:i/>
          <w:iCs/>
          <w:lang w:eastAsia="en-US"/>
        </w:rPr>
        <w:t xml:space="preserve"> voor uitleners, d</w:t>
      </w:r>
      <w:r w:rsidR="02948B65" w:rsidRPr="00897B3C">
        <w:rPr>
          <w:rFonts w:ascii="Verdana" w:hAnsi="Verdana"/>
          <w:b/>
          <w:bCs/>
          <w:i/>
          <w:iCs/>
          <w:lang w:eastAsia="en-US"/>
        </w:rPr>
        <w:t>at</w:t>
      </w:r>
      <w:r w:rsidR="54E04E70" w:rsidRPr="00897B3C">
        <w:rPr>
          <w:rFonts w:ascii="Verdana" w:hAnsi="Verdana"/>
          <w:b/>
          <w:bCs/>
          <w:i/>
          <w:iCs/>
          <w:lang w:eastAsia="en-US"/>
        </w:rPr>
        <w:t xml:space="preserve"> in januari 2027</w:t>
      </w:r>
      <w:r w:rsidR="03522E2C" w:rsidRPr="00897B3C">
        <w:rPr>
          <w:rFonts w:ascii="Verdana" w:hAnsi="Verdana"/>
          <w:b/>
          <w:bCs/>
          <w:i/>
          <w:iCs/>
          <w:lang w:eastAsia="en-US"/>
        </w:rPr>
        <w:t xml:space="preserve"> ingaat</w:t>
      </w:r>
      <w:r w:rsidR="54E04E70" w:rsidRPr="00897B3C">
        <w:rPr>
          <w:rFonts w:ascii="Verdana" w:hAnsi="Verdana"/>
          <w:b/>
          <w:bCs/>
          <w:i/>
          <w:iCs/>
          <w:lang w:eastAsia="en-US"/>
        </w:rPr>
        <w:t xml:space="preserve">. </w:t>
      </w:r>
      <w:r w:rsidR="0FE08A39" w:rsidRPr="00897B3C">
        <w:rPr>
          <w:rFonts w:ascii="Verdana" w:hAnsi="Verdana"/>
          <w:b/>
          <w:bCs/>
          <w:i/>
          <w:iCs/>
          <w:lang w:eastAsia="en-US"/>
        </w:rPr>
        <w:t>‘</w:t>
      </w:r>
      <w:r w:rsidR="54E04E70" w:rsidRPr="00897B3C">
        <w:rPr>
          <w:rFonts w:ascii="Verdana" w:hAnsi="Verdana"/>
          <w:b/>
          <w:bCs/>
          <w:i/>
          <w:iCs/>
          <w:lang w:eastAsia="en-US"/>
        </w:rPr>
        <w:t>We zitten er natuurlijk eigenlijk niet op te wachten, want het kost tijd en geld.</w:t>
      </w:r>
      <w:r w:rsidR="1F22A10A" w:rsidRPr="00897B3C">
        <w:rPr>
          <w:rFonts w:ascii="Verdana" w:hAnsi="Verdana"/>
          <w:b/>
          <w:bCs/>
          <w:i/>
          <w:iCs/>
          <w:lang w:eastAsia="en-US"/>
        </w:rPr>
        <w:t xml:space="preserve"> </w:t>
      </w:r>
      <w:r w:rsidR="0F691FBF" w:rsidRPr="00897B3C">
        <w:rPr>
          <w:rFonts w:ascii="Verdana" w:hAnsi="Verdana"/>
          <w:b/>
          <w:bCs/>
          <w:i/>
          <w:iCs/>
          <w:lang w:eastAsia="en-US"/>
        </w:rPr>
        <w:t>Maar sommige situaties in de uitleenmarkt zijn schrijnend. We moeten er samen voor zorgen dat het speelveld eerlijker wordt.</w:t>
      </w:r>
      <w:r w:rsidR="2A58D210" w:rsidRPr="00897B3C">
        <w:rPr>
          <w:rFonts w:ascii="Verdana" w:hAnsi="Verdana"/>
          <w:b/>
          <w:bCs/>
          <w:i/>
          <w:iCs/>
          <w:lang w:eastAsia="en-US"/>
        </w:rPr>
        <w:t>’</w:t>
      </w:r>
    </w:p>
    <w:p w14:paraId="1AD89A7A" w14:textId="01F5D270" w:rsidR="00311D98" w:rsidRPr="00897B3C" w:rsidRDefault="00311D98" w:rsidP="72DBEEC1">
      <w:pPr>
        <w:pStyle w:val="BodyHvdM"/>
        <w:rPr>
          <w:rFonts w:ascii="Verdana" w:hAnsi="Verdana"/>
          <w:i/>
          <w:iCs/>
          <w:lang w:eastAsia="en-US"/>
        </w:rPr>
      </w:pPr>
    </w:p>
    <w:p w14:paraId="617D66CC" w14:textId="0B93926F" w:rsidR="22F4E9BA" w:rsidRPr="00897B3C" w:rsidRDefault="4DD49BF9" w:rsidP="59235FC9">
      <w:pPr>
        <w:pStyle w:val="BodyHvdM"/>
        <w:spacing w:line="259" w:lineRule="auto"/>
        <w:rPr>
          <w:rFonts w:ascii="Verdana" w:hAnsi="Verdana"/>
          <w:b/>
          <w:bCs/>
        </w:rPr>
      </w:pPr>
      <w:r w:rsidRPr="00897B3C">
        <w:rPr>
          <w:rFonts w:ascii="Verdana" w:hAnsi="Verdana"/>
          <w:b/>
          <w:bCs/>
        </w:rPr>
        <w:t>Wtta gaat over meer dan uitzenden</w:t>
      </w:r>
    </w:p>
    <w:p w14:paraId="0EA8F3FC" w14:textId="57119E27" w:rsidR="22F4E9BA" w:rsidRPr="00897B3C" w:rsidRDefault="22F4E9BA" w:rsidP="00474EEF">
      <w:pPr>
        <w:pStyle w:val="BodyHvdM"/>
        <w:spacing w:line="259" w:lineRule="auto"/>
        <w:rPr>
          <w:rFonts w:ascii="Verdana" w:hAnsi="Verdana" w:cstheme="minorBidi"/>
        </w:rPr>
      </w:pPr>
      <w:r w:rsidRPr="00897B3C">
        <w:rPr>
          <w:rFonts w:ascii="Verdana" w:hAnsi="Verdana"/>
        </w:rPr>
        <w:t>Sjaak runt sinds 2005 Holland Talent Group. Het bedrijf</w:t>
      </w:r>
      <w:r w:rsidR="638B29A6" w:rsidRPr="00897B3C">
        <w:rPr>
          <w:rFonts w:ascii="Verdana" w:hAnsi="Verdana"/>
        </w:rPr>
        <w:t xml:space="preserve"> leent</w:t>
      </w:r>
      <w:r w:rsidRPr="00897B3C">
        <w:rPr>
          <w:rFonts w:ascii="Verdana" w:hAnsi="Verdana"/>
        </w:rPr>
        <w:t xml:space="preserve"> </w:t>
      </w:r>
      <w:r w:rsidR="00810BF9" w:rsidRPr="00897B3C">
        <w:rPr>
          <w:rFonts w:ascii="Verdana" w:hAnsi="Verdana"/>
        </w:rPr>
        <w:t xml:space="preserve">financiële werknemers uit bij </w:t>
      </w:r>
      <w:r w:rsidR="00843011" w:rsidRPr="00897B3C">
        <w:rPr>
          <w:rFonts w:ascii="Verdana" w:hAnsi="Verdana"/>
        </w:rPr>
        <w:t>diverse bedrijven in het MKB.</w:t>
      </w:r>
      <w:r w:rsidRPr="00897B3C">
        <w:rPr>
          <w:rFonts w:ascii="Verdana" w:hAnsi="Verdana"/>
        </w:rPr>
        <w:t xml:space="preserve"> </w:t>
      </w:r>
      <w:r w:rsidR="50378C2A" w:rsidRPr="00897B3C">
        <w:rPr>
          <w:rFonts w:ascii="Verdana" w:hAnsi="Verdana"/>
        </w:rPr>
        <w:t xml:space="preserve">Sjaak geeft aan dat het belangrijk is dat andere uitleners weten dat </w:t>
      </w:r>
      <w:r w:rsidR="42DA7185" w:rsidRPr="00897B3C">
        <w:rPr>
          <w:rFonts w:ascii="Verdana" w:hAnsi="Verdana"/>
        </w:rPr>
        <w:t xml:space="preserve">de wet ook voor hen geldt. “De wet geldt niet alleen voor uitzendbureaus, maar voor </w:t>
      </w:r>
      <w:r w:rsidR="59AAE6F8" w:rsidRPr="00897B3C">
        <w:rPr>
          <w:rFonts w:ascii="Verdana" w:hAnsi="Verdana"/>
        </w:rPr>
        <w:t xml:space="preserve">alle </w:t>
      </w:r>
      <w:r w:rsidR="42DA7185" w:rsidRPr="00897B3C">
        <w:rPr>
          <w:rFonts w:ascii="Verdana" w:hAnsi="Verdana"/>
        </w:rPr>
        <w:t>b</w:t>
      </w:r>
      <w:r w:rsidR="003D6D6E" w:rsidRPr="00897B3C">
        <w:rPr>
          <w:rFonts w:ascii="Verdana" w:hAnsi="Verdana"/>
        </w:rPr>
        <w:t>edrijven</w:t>
      </w:r>
      <w:r w:rsidR="42DA7185" w:rsidRPr="00897B3C">
        <w:rPr>
          <w:rFonts w:ascii="Verdana" w:hAnsi="Verdana"/>
        </w:rPr>
        <w:t xml:space="preserve"> die</w:t>
      </w:r>
      <w:r w:rsidR="599B5C01" w:rsidRPr="00897B3C">
        <w:rPr>
          <w:rFonts w:ascii="Verdana" w:hAnsi="Verdana"/>
        </w:rPr>
        <w:t xml:space="preserve"> personeel tegen betaling uitlenen aan een ander </w:t>
      </w:r>
      <w:r w:rsidR="003D6D6E" w:rsidRPr="00897B3C">
        <w:rPr>
          <w:rFonts w:ascii="Verdana" w:hAnsi="Verdana"/>
        </w:rPr>
        <w:t>bedrijf</w:t>
      </w:r>
      <w:r w:rsidR="42DA7185" w:rsidRPr="00897B3C">
        <w:rPr>
          <w:rFonts w:ascii="Verdana" w:hAnsi="Verdana"/>
        </w:rPr>
        <w:t>. Wij doen niet alleen aan uitzenden, maar ook detacheren. Hoewel detachering meestal betrekking heeft op langere opdrachten dan reguliere uitzending, valt ook dit onder de</w:t>
      </w:r>
      <w:r w:rsidR="138B11E5" w:rsidRPr="00897B3C">
        <w:rPr>
          <w:rFonts w:ascii="Verdana" w:hAnsi="Verdana"/>
        </w:rPr>
        <w:t xml:space="preserve"> nieuwe</w:t>
      </w:r>
      <w:r w:rsidR="42DA7185" w:rsidRPr="00897B3C">
        <w:rPr>
          <w:rFonts w:ascii="Verdana" w:hAnsi="Verdana"/>
        </w:rPr>
        <w:t xml:space="preserve"> wetgeving.”</w:t>
      </w:r>
    </w:p>
    <w:p w14:paraId="4D5EAD93" w14:textId="0E4EF233" w:rsidR="72DBEEC1" w:rsidRPr="00897B3C" w:rsidRDefault="72DBEEC1" w:rsidP="40204C67">
      <w:pPr>
        <w:pStyle w:val="BodyHvdM"/>
        <w:rPr>
          <w:rFonts w:ascii="Verdana" w:hAnsi="Verdana"/>
        </w:rPr>
      </w:pPr>
    </w:p>
    <w:p w14:paraId="4458EFB0" w14:textId="0FDD6A20" w:rsidR="72DBEEC1" w:rsidRPr="00897B3C" w:rsidRDefault="2064C5B4" w:rsidP="40204C67">
      <w:pPr>
        <w:pStyle w:val="BodyHvdM"/>
        <w:rPr>
          <w:rFonts w:ascii="Verdana" w:hAnsi="Verdana" w:cstheme="minorBidi"/>
        </w:rPr>
      </w:pPr>
      <w:r w:rsidRPr="00897B3C">
        <w:rPr>
          <w:rFonts w:ascii="Verdana" w:hAnsi="Verdana"/>
        </w:rPr>
        <w:t>De nieuwe wet geldt voor uitzendbureaus, detacheerders en payrollbedrijven</w:t>
      </w:r>
      <w:r w:rsidR="159632E5" w:rsidRPr="00897B3C">
        <w:rPr>
          <w:rFonts w:ascii="Verdana" w:hAnsi="Verdana"/>
        </w:rPr>
        <w:t xml:space="preserve">. </w:t>
      </w:r>
      <w:r w:rsidR="7FFCA69C" w:rsidRPr="00897B3C">
        <w:rPr>
          <w:rFonts w:ascii="Verdana" w:hAnsi="Verdana"/>
        </w:rPr>
        <w:t>M</w:t>
      </w:r>
      <w:r w:rsidRPr="00897B3C">
        <w:rPr>
          <w:rFonts w:ascii="Verdana" w:hAnsi="Verdana"/>
        </w:rPr>
        <w:t>aar</w:t>
      </w:r>
      <w:r w:rsidR="47C8CAD5" w:rsidRPr="00897B3C">
        <w:rPr>
          <w:rFonts w:ascii="Verdana" w:hAnsi="Verdana"/>
        </w:rPr>
        <w:t xml:space="preserve"> ook</w:t>
      </w:r>
      <w:r w:rsidRPr="00897B3C">
        <w:rPr>
          <w:rFonts w:ascii="Verdana" w:hAnsi="Verdana"/>
        </w:rPr>
        <w:t xml:space="preserve"> voor alle </w:t>
      </w:r>
      <w:r w:rsidR="003D6D6E" w:rsidRPr="00897B3C">
        <w:rPr>
          <w:rFonts w:ascii="Verdana" w:hAnsi="Verdana"/>
        </w:rPr>
        <w:t>bedrijven</w:t>
      </w:r>
      <w:r w:rsidRPr="00897B3C">
        <w:rPr>
          <w:rFonts w:ascii="Verdana" w:hAnsi="Verdana"/>
        </w:rPr>
        <w:t xml:space="preserve"> die</w:t>
      </w:r>
      <w:r w:rsidR="1A9D871C" w:rsidRPr="00897B3C">
        <w:rPr>
          <w:rFonts w:ascii="Verdana" w:hAnsi="Verdana"/>
        </w:rPr>
        <w:t xml:space="preserve"> af en toe</w:t>
      </w:r>
      <w:r w:rsidRPr="00897B3C">
        <w:rPr>
          <w:rFonts w:ascii="Verdana" w:hAnsi="Verdana"/>
        </w:rPr>
        <w:t xml:space="preserve"> personeel tegen vergoeding ter beschikking stellen aan een ander. Sjaak </w:t>
      </w:r>
      <w:r w:rsidR="6F2C8AD4" w:rsidRPr="00897B3C">
        <w:rPr>
          <w:rFonts w:ascii="Verdana" w:hAnsi="Verdana"/>
        </w:rPr>
        <w:t>vindt</w:t>
      </w:r>
      <w:r w:rsidRPr="00897B3C">
        <w:rPr>
          <w:rFonts w:ascii="Verdana" w:hAnsi="Verdana"/>
        </w:rPr>
        <w:t xml:space="preserve"> het belangrijk dat</w:t>
      </w:r>
      <w:r w:rsidR="4A3A666D" w:rsidRPr="00897B3C">
        <w:rPr>
          <w:rFonts w:ascii="Verdana" w:hAnsi="Verdana"/>
        </w:rPr>
        <w:t xml:space="preserve"> bedrijven elkaar </w:t>
      </w:r>
      <w:r w:rsidR="2CBD25D7" w:rsidRPr="00897B3C">
        <w:rPr>
          <w:rFonts w:ascii="Verdana" w:hAnsi="Verdana"/>
        </w:rPr>
        <w:t>attenderen</w:t>
      </w:r>
      <w:r w:rsidR="4A3A666D" w:rsidRPr="00897B3C">
        <w:rPr>
          <w:rFonts w:ascii="Verdana" w:hAnsi="Verdana"/>
        </w:rPr>
        <w:t xml:space="preserve"> op de aankomende </w:t>
      </w:r>
      <w:r w:rsidR="3C54C122" w:rsidRPr="00897B3C">
        <w:rPr>
          <w:rFonts w:ascii="Verdana" w:hAnsi="Verdana"/>
        </w:rPr>
        <w:t>W</w:t>
      </w:r>
      <w:r w:rsidR="4A3A666D" w:rsidRPr="00897B3C">
        <w:rPr>
          <w:rFonts w:ascii="Verdana" w:hAnsi="Verdana"/>
        </w:rPr>
        <w:t>tta. “</w:t>
      </w:r>
      <w:r w:rsidR="42DA7185" w:rsidRPr="00897B3C">
        <w:rPr>
          <w:rFonts w:ascii="Verdana" w:hAnsi="Verdana" w:cstheme="minorBidi"/>
        </w:rPr>
        <w:t xml:space="preserve">Ons payrollbedrijf heeft ons erop gewezen dat de </w:t>
      </w:r>
      <w:r w:rsidR="4EABD0E2" w:rsidRPr="00897B3C">
        <w:rPr>
          <w:rFonts w:ascii="Verdana" w:hAnsi="Verdana" w:cstheme="minorBidi"/>
        </w:rPr>
        <w:t xml:space="preserve">toelating veel tijd kost. </w:t>
      </w:r>
      <w:r w:rsidR="3DA7FE4B" w:rsidRPr="00897B3C">
        <w:rPr>
          <w:rFonts w:ascii="Verdana" w:hAnsi="Verdana" w:cstheme="minorBidi"/>
        </w:rPr>
        <w:t>Zeker als je geen actueel SNA-</w:t>
      </w:r>
      <w:r w:rsidR="00D95448" w:rsidRPr="00897B3C">
        <w:rPr>
          <w:rFonts w:ascii="Verdana" w:hAnsi="Verdana" w:cstheme="minorBidi"/>
        </w:rPr>
        <w:t>keurmerk</w:t>
      </w:r>
      <w:r w:rsidR="3DA7FE4B" w:rsidRPr="00897B3C">
        <w:rPr>
          <w:rFonts w:ascii="Verdana" w:hAnsi="Verdana" w:cstheme="minorBidi"/>
        </w:rPr>
        <w:t xml:space="preserve"> hebt. </w:t>
      </w:r>
      <w:r w:rsidR="42DA7185" w:rsidRPr="00897B3C">
        <w:rPr>
          <w:rFonts w:ascii="Verdana" w:hAnsi="Verdana" w:cstheme="minorBidi"/>
        </w:rPr>
        <w:t>Het is daarom belangrijk dat alle uitleners op tijd door hebben dat de wet ook voor hen geldt.”</w:t>
      </w:r>
    </w:p>
    <w:p w14:paraId="345AD2E7" w14:textId="38186E4C" w:rsidR="72DBEEC1" w:rsidRPr="00897B3C" w:rsidRDefault="72DBEEC1" w:rsidP="72DBEEC1">
      <w:pPr>
        <w:pStyle w:val="BodyHvdM"/>
        <w:rPr>
          <w:rFonts w:ascii="Verdana" w:hAnsi="Verdana" w:cstheme="minorBidi"/>
        </w:rPr>
      </w:pPr>
    </w:p>
    <w:p w14:paraId="1713C785" w14:textId="4460A8DD" w:rsidR="00557390" w:rsidRPr="00897B3C" w:rsidRDefault="63ACE89A" w:rsidP="40204C67">
      <w:pPr>
        <w:pStyle w:val="BodyHvdM"/>
        <w:rPr>
          <w:rFonts w:ascii="Verdana" w:hAnsi="Verdana" w:cstheme="minorBidi"/>
          <w:b/>
          <w:bCs/>
        </w:rPr>
      </w:pPr>
      <w:r w:rsidRPr="00897B3C">
        <w:rPr>
          <w:rFonts w:ascii="Verdana" w:hAnsi="Verdana" w:cstheme="minorBidi"/>
          <w:b/>
          <w:bCs/>
        </w:rPr>
        <w:t>Hou administratie goed bij</w:t>
      </w:r>
    </w:p>
    <w:p w14:paraId="1B6EE46C" w14:textId="6308B596" w:rsidR="00557390" w:rsidRPr="00897B3C" w:rsidRDefault="48B77980" w:rsidP="40204C67">
      <w:pPr>
        <w:pStyle w:val="BodyHvdM"/>
        <w:rPr>
          <w:rFonts w:ascii="Verdana" w:hAnsi="Verdana" w:cstheme="minorBidi"/>
        </w:rPr>
      </w:pPr>
      <w:r w:rsidRPr="00897B3C">
        <w:rPr>
          <w:rFonts w:ascii="Verdana" w:hAnsi="Verdana" w:cstheme="minorBidi"/>
        </w:rPr>
        <w:t xml:space="preserve">Vanwege de lange voorbereidingstijd heeft </w:t>
      </w:r>
      <w:r w:rsidR="61FE4552" w:rsidRPr="00897B3C">
        <w:rPr>
          <w:rFonts w:ascii="Verdana" w:hAnsi="Verdana" w:cstheme="minorBidi"/>
        </w:rPr>
        <w:t>Sjaak</w:t>
      </w:r>
      <w:r w:rsidRPr="00897B3C">
        <w:rPr>
          <w:rFonts w:ascii="Verdana" w:hAnsi="Verdana" w:cstheme="minorBidi"/>
        </w:rPr>
        <w:t xml:space="preserve"> een medewerker </w:t>
      </w:r>
      <w:r w:rsidR="447CBE73" w:rsidRPr="00897B3C">
        <w:rPr>
          <w:rFonts w:ascii="Verdana" w:hAnsi="Verdana" w:cstheme="minorBidi"/>
        </w:rPr>
        <w:t xml:space="preserve">deels </w:t>
      </w:r>
      <w:r w:rsidRPr="00897B3C">
        <w:rPr>
          <w:rFonts w:ascii="Verdana" w:hAnsi="Verdana" w:cstheme="minorBidi"/>
        </w:rPr>
        <w:t>vrijgespeeld. Hij geeft aan dat de medewerker zo’n 20 tot 25 procent van zijn tijd aan de voorbereiding voor de toelating besteed</w:t>
      </w:r>
      <w:r w:rsidR="0EA590EB" w:rsidRPr="00897B3C">
        <w:rPr>
          <w:rFonts w:ascii="Verdana" w:hAnsi="Verdana" w:cstheme="minorBidi"/>
        </w:rPr>
        <w:t>t</w:t>
      </w:r>
      <w:r w:rsidRPr="00897B3C">
        <w:rPr>
          <w:rFonts w:ascii="Verdana" w:hAnsi="Verdana" w:cstheme="minorBidi"/>
        </w:rPr>
        <w:t xml:space="preserve">. “Voordat hij begon zei hij: ‘kom maar op, ik heb wel zin in een uitdaging!’ Daar zijn we ontzettend blij mee.” </w:t>
      </w:r>
    </w:p>
    <w:p w14:paraId="5855DF39" w14:textId="7EC1852A" w:rsidR="00D6430B" w:rsidRPr="00897B3C" w:rsidRDefault="00D6430B" w:rsidP="40204C67">
      <w:pPr>
        <w:pStyle w:val="BodyHvdM"/>
        <w:rPr>
          <w:rFonts w:ascii="Verdana" w:hAnsi="Verdana" w:cstheme="minorBidi"/>
        </w:rPr>
      </w:pPr>
    </w:p>
    <w:p w14:paraId="54E7F3AB" w14:textId="652D22AB" w:rsidR="00D6430B" w:rsidRPr="00897B3C" w:rsidRDefault="3ADEFDB9" w:rsidP="40204C67">
      <w:pPr>
        <w:pStyle w:val="BodyHvdM"/>
        <w:rPr>
          <w:rFonts w:ascii="Verdana" w:hAnsi="Verdana" w:cstheme="minorBidi"/>
        </w:rPr>
      </w:pPr>
      <w:r w:rsidRPr="00897B3C">
        <w:rPr>
          <w:rFonts w:ascii="Verdana" w:hAnsi="Verdana" w:cstheme="minorBidi"/>
        </w:rPr>
        <w:t xml:space="preserve">Om toegelaten te worden, moeten bedrijven </w:t>
      </w:r>
      <w:r w:rsidR="67668B3A" w:rsidRPr="00897B3C">
        <w:rPr>
          <w:rFonts w:ascii="Verdana" w:hAnsi="Verdana" w:cstheme="minorBidi"/>
        </w:rPr>
        <w:t xml:space="preserve">onder andere aantonen dat zij </w:t>
      </w:r>
      <w:r w:rsidR="1385F17D" w:rsidRPr="00897B3C">
        <w:rPr>
          <w:rFonts w:ascii="Verdana" w:hAnsi="Verdana" w:cstheme="minorBidi"/>
        </w:rPr>
        <w:t>l</w:t>
      </w:r>
      <w:r w:rsidRPr="00897B3C">
        <w:rPr>
          <w:rFonts w:ascii="Verdana" w:hAnsi="Verdana" w:cstheme="minorBidi"/>
        </w:rPr>
        <w:t>oon</w:t>
      </w:r>
      <w:r w:rsidR="203C254A" w:rsidRPr="00897B3C">
        <w:rPr>
          <w:rFonts w:ascii="Verdana" w:hAnsi="Verdana" w:cstheme="minorBidi"/>
        </w:rPr>
        <w:t xml:space="preserve"> op tijd uit betalen</w:t>
      </w:r>
      <w:r w:rsidRPr="00897B3C">
        <w:rPr>
          <w:rFonts w:ascii="Verdana" w:hAnsi="Verdana" w:cstheme="minorBidi"/>
        </w:rPr>
        <w:t xml:space="preserve">, </w:t>
      </w:r>
      <w:r w:rsidR="288BC522" w:rsidRPr="00897B3C">
        <w:rPr>
          <w:rFonts w:ascii="Verdana" w:hAnsi="Verdana" w:cstheme="minorBidi"/>
        </w:rPr>
        <w:t>premies en belastingen correct</w:t>
      </w:r>
      <w:r w:rsidRPr="00897B3C">
        <w:rPr>
          <w:rFonts w:ascii="Verdana" w:hAnsi="Verdana" w:cstheme="minorBidi"/>
        </w:rPr>
        <w:t xml:space="preserve"> afdragen en </w:t>
      </w:r>
      <w:r w:rsidR="0C9242EC" w:rsidRPr="00897B3C">
        <w:rPr>
          <w:rFonts w:ascii="Verdana" w:hAnsi="Verdana" w:cstheme="minorBidi"/>
        </w:rPr>
        <w:t xml:space="preserve">zorgen voor een </w:t>
      </w:r>
      <w:r w:rsidRPr="00897B3C">
        <w:rPr>
          <w:rFonts w:ascii="Verdana" w:hAnsi="Verdana" w:cstheme="minorBidi"/>
        </w:rPr>
        <w:t>gedegen personeelsadministratie.</w:t>
      </w:r>
      <w:r w:rsidR="6A370EEB" w:rsidRPr="00897B3C">
        <w:rPr>
          <w:rFonts w:ascii="Verdana" w:hAnsi="Verdana" w:cstheme="minorBidi"/>
        </w:rPr>
        <w:t xml:space="preserve"> </w:t>
      </w:r>
      <w:r w:rsidR="5CFF8921" w:rsidRPr="00897B3C">
        <w:rPr>
          <w:rFonts w:ascii="Verdana" w:hAnsi="Verdana" w:cstheme="minorBidi"/>
        </w:rPr>
        <w:t xml:space="preserve">“Hou je administratie goed bij en zorg dat je die gemakkelijk kunt aanleveren. Je wilt niet hebben dat een opdrachtgever vraagt om de juiste papieren van </w:t>
      </w:r>
      <w:r w:rsidR="10033DE3" w:rsidRPr="00897B3C">
        <w:rPr>
          <w:rFonts w:ascii="Verdana" w:hAnsi="Verdana" w:cstheme="minorBidi"/>
        </w:rPr>
        <w:t>een werknemer</w:t>
      </w:r>
      <w:r w:rsidR="5CFF8921" w:rsidRPr="00897B3C">
        <w:rPr>
          <w:rFonts w:ascii="Verdana" w:hAnsi="Verdana" w:cstheme="minorBidi"/>
        </w:rPr>
        <w:t xml:space="preserve"> en dat je deze niet kunt aanleveren”</w:t>
      </w:r>
      <w:r w:rsidR="0226C909" w:rsidRPr="00897B3C">
        <w:rPr>
          <w:rFonts w:ascii="Verdana" w:hAnsi="Verdana" w:cstheme="minorBidi"/>
        </w:rPr>
        <w:t>,</w:t>
      </w:r>
      <w:r w:rsidR="43C31E13" w:rsidRPr="00897B3C">
        <w:rPr>
          <w:rFonts w:ascii="Verdana" w:hAnsi="Verdana" w:cstheme="minorBidi"/>
        </w:rPr>
        <w:t xml:space="preserve"> aldus Sjaak. </w:t>
      </w:r>
    </w:p>
    <w:p w14:paraId="13B0A643" w14:textId="03413E3A" w:rsidR="00D6430B" w:rsidRPr="00897B3C" w:rsidRDefault="00D6430B" w:rsidP="40204C67">
      <w:pPr>
        <w:pStyle w:val="BodyHvdM"/>
        <w:rPr>
          <w:rFonts w:ascii="Verdana" w:hAnsi="Verdana" w:cstheme="minorBidi"/>
        </w:rPr>
      </w:pPr>
    </w:p>
    <w:p w14:paraId="48367444" w14:textId="504029D4" w:rsidR="00D6430B" w:rsidRPr="00897B3C" w:rsidRDefault="5D654C51" w:rsidP="40204C67">
      <w:pPr>
        <w:pStyle w:val="BodyHvdM"/>
        <w:rPr>
          <w:rFonts w:ascii="Verdana" w:hAnsi="Verdana" w:cstheme="minorBidi"/>
          <w:b/>
          <w:bCs/>
        </w:rPr>
      </w:pPr>
      <w:r w:rsidRPr="00897B3C">
        <w:rPr>
          <w:rFonts w:ascii="Verdana" w:hAnsi="Verdana" w:cstheme="minorBidi"/>
          <w:b/>
          <w:bCs/>
        </w:rPr>
        <w:t>B</w:t>
      </w:r>
      <w:r w:rsidR="0E21CFB7" w:rsidRPr="00897B3C">
        <w:rPr>
          <w:rFonts w:ascii="Verdana" w:hAnsi="Verdana" w:cstheme="minorBidi"/>
          <w:b/>
          <w:bCs/>
        </w:rPr>
        <w:t>etrouwbare reputatie</w:t>
      </w:r>
    </w:p>
    <w:p w14:paraId="57B5F850" w14:textId="33B2E2EF" w:rsidR="00D6430B" w:rsidRPr="00897B3C" w:rsidRDefault="02F73E2A" w:rsidP="40204C67">
      <w:pPr>
        <w:pStyle w:val="BodyHvdM"/>
        <w:rPr>
          <w:rFonts w:ascii="Verdana" w:hAnsi="Verdana" w:cstheme="minorBidi"/>
        </w:rPr>
      </w:pPr>
      <w:r w:rsidRPr="00897B3C">
        <w:rPr>
          <w:rFonts w:ascii="Verdana" w:hAnsi="Verdana" w:cstheme="minorBidi"/>
        </w:rPr>
        <w:t xml:space="preserve">Sjaak </w:t>
      </w:r>
      <w:r w:rsidR="7BF4BAB2" w:rsidRPr="00897B3C">
        <w:rPr>
          <w:rFonts w:ascii="Verdana" w:hAnsi="Verdana" w:cstheme="minorBidi"/>
        </w:rPr>
        <w:t xml:space="preserve">begrijpt dat </w:t>
      </w:r>
      <w:r w:rsidR="0AA77967" w:rsidRPr="00897B3C">
        <w:rPr>
          <w:rFonts w:ascii="Verdana" w:hAnsi="Verdana" w:cstheme="minorBidi"/>
        </w:rPr>
        <w:t>de W</w:t>
      </w:r>
      <w:r w:rsidR="7BF4BAB2" w:rsidRPr="00897B3C">
        <w:rPr>
          <w:rFonts w:ascii="Verdana" w:hAnsi="Verdana" w:cstheme="minorBidi"/>
        </w:rPr>
        <w:t>tta voor sommige uitleners</w:t>
      </w:r>
      <w:r w:rsidR="54C8DC52" w:rsidRPr="00897B3C">
        <w:rPr>
          <w:rFonts w:ascii="Verdana" w:hAnsi="Verdana" w:cstheme="minorBidi"/>
        </w:rPr>
        <w:t xml:space="preserve"> </w:t>
      </w:r>
      <w:r w:rsidR="5B2D6AB1" w:rsidRPr="00897B3C">
        <w:rPr>
          <w:rFonts w:ascii="Verdana" w:hAnsi="Verdana" w:cstheme="minorBidi"/>
        </w:rPr>
        <w:t>als gedoe wordt gezien.</w:t>
      </w:r>
      <w:r w:rsidR="7BF4BAB2" w:rsidRPr="00897B3C">
        <w:rPr>
          <w:rFonts w:ascii="Verdana" w:hAnsi="Verdana" w:cstheme="minorBidi"/>
        </w:rPr>
        <w:t xml:space="preserve"> “We zitten er natuurlijk </w:t>
      </w:r>
      <w:r w:rsidR="3C4F4E0D" w:rsidRPr="00897B3C">
        <w:rPr>
          <w:rFonts w:ascii="Verdana" w:hAnsi="Verdana" w:cstheme="minorBidi"/>
        </w:rPr>
        <w:t xml:space="preserve">niet op te wachten, want het kost tijd en geld. </w:t>
      </w:r>
      <w:r w:rsidR="3C4F4E0D" w:rsidRPr="00897B3C">
        <w:rPr>
          <w:rFonts w:ascii="Verdana" w:hAnsi="Verdana"/>
          <w:lang w:eastAsia="en-US"/>
        </w:rPr>
        <w:t>Maar sommige situaties in de uitleenmarkt zijn schrijnend. We moeten er samen voor zorgen dat het speelveld eerlijker wordt.”</w:t>
      </w:r>
      <w:r w:rsidR="3D1ED9DB" w:rsidRPr="00897B3C">
        <w:rPr>
          <w:rFonts w:ascii="Verdana" w:hAnsi="Verdana" w:cstheme="minorBidi"/>
        </w:rPr>
        <w:t xml:space="preserve"> </w:t>
      </w:r>
      <w:r w:rsidR="4DA3FCED" w:rsidRPr="00897B3C">
        <w:rPr>
          <w:rFonts w:ascii="Verdana" w:hAnsi="Verdana" w:cstheme="minorBidi"/>
        </w:rPr>
        <w:t>Ook onderstreept hij het commerciële belang.</w:t>
      </w:r>
      <w:r w:rsidR="3D1ED9DB" w:rsidRPr="00897B3C">
        <w:rPr>
          <w:rFonts w:ascii="Verdana" w:hAnsi="Verdana" w:cstheme="minorBidi"/>
        </w:rPr>
        <w:t xml:space="preserve"> "Ik vind het belangrijk dat ik op tijd in het openbare register van de NAU sta. Daarmee laat ik ook aan klanten zien dat ik mijn zaken op orde heb. Het </w:t>
      </w:r>
      <w:r w:rsidR="388B2D05" w:rsidRPr="00897B3C">
        <w:rPr>
          <w:rFonts w:ascii="Verdana" w:hAnsi="Verdana" w:cstheme="minorBidi"/>
        </w:rPr>
        <w:t>versterkt mijn</w:t>
      </w:r>
      <w:r w:rsidR="3D1ED9DB" w:rsidRPr="00897B3C">
        <w:rPr>
          <w:rFonts w:ascii="Verdana" w:hAnsi="Verdana" w:cstheme="minorBidi"/>
        </w:rPr>
        <w:t xml:space="preserve"> betrouwbare reputatie</w:t>
      </w:r>
      <w:r w:rsidR="1D650EF5" w:rsidRPr="00897B3C">
        <w:rPr>
          <w:rFonts w:ascii="Verdana" w:hAnsi="Verdana" w:cstheme="minorBidi"/>
        </w:rPr>
        <w:t xml:space="preserve"> in de markt</w:t>
      </w:r>
      <w:r w:rsidR="387FCA5A" w:rsidRPr="00897B3C">
        <w:rPr>
          <w:rFonts w:ascii="Verdana" w:hAnsi="Verdana" w:cstheme="minorBidi"/>
        </w:rPr>
        <w:t xml:space="preserve">.” </w:t>
      </w:r>
    </w:p>
    <w:p w14:paraId="47814BEC" w14:textId="14D0B5CE" w:rsidR="00D6430B" w:rsidRPr="00897B3C" w:rsidRDefault="00D6430B" w:rsidP="40204C67">
      <w:pPr>
        <w:pStyle w:val="BodyHvdM"/>
        <w:rPr>
          <w:rFonts w:ascii="Verdana" w:hAnsi="Verdana" w:cstheme="minorBidi"/>
        </w:rPr>
      </w:pPr>
    </w:p>
    <w:p w14:paraId="0E0CA76C" w14:textId="6276AB64" w:rsidR="00D6430B" w:rsidRPr="00897B3C" w:rsidRDefault="387FCA5A" w:rsidP="40204C67">
      <w:pPr>
        <w:pStyle w:val="BodyHvdM"/>
        <w:rPr>
          <w:rFonts w:ascii="Verdana" w:hAnsi="Verdana" w:cstheme="minorBidi"/>
        </w:rPr>
      </w:pPr>
      <w:r w:rsidRPr="00897B3C">
        <w:rPr>
          <w:rFonts w:ascii="Verdana" w:hAnsi="Verdana" w:cstheme="minorBidi"/>
        </w:rPr>
        <w:t xml:space="preserve">Sjaak moedigt andere bedrijven ook aan om actie te ondernemen. “Zo’n proces duurt lang, begin er echt op tijd mee. Speel een medewerker </w:t>
      </w:r>
      <w:r w:rsidR="03D59B2A" w:rsidRPr="00897B3C">
        <w:rPr>
          <w:rFonts w:ascii="Verdana" w:hAnsi="Verdana" w:cstheme="minorBidi"/>
        </w:rPr>
        <w:t xml:space="preserve">deels </w:t>
      </w:r>
      <w:r w:rsidRPr="00897B3C">
        <w:rPr>
          <w:rFonts w:ascii="Verdana" w:hAnsi="Verdana" w:cstheme="minorBidi"/>
        </w:rPr>
        <w:t>vrij en als dat niet gaat, besteed het dan uit aan een ander bedrijf. Help andere collega-ondernemers, niet alleen met het wijzen op de wet maar ook in de uitvoering. Zo zorgen we er allemaal voor dat dit geregeld is.”</w:t>
      </w:r>
    </w:p>
    <w:p w14:paraId="536E70D8" w14:textId="69084828" w:rsidR="005143D6" w:rsidRPr="00897B3C" w:rsidRDefault="005143D6" w:rsidP="00474EEF">
      <w:pPr>
        <w:pStyle w:val="BodyHvdM"/>
        <w:rPr>
          <w:rFonts w:ascii="Verdana" w:hAnsi="Verdana" w:cstheme="minorBidi"/>
          <w:b/>
          <w:bCs/>
        </w:rPr>
      </w:pPr>
    </w:p>
    <w:p w14:paraId="6FB02738" w14:textId="77777777" w:rsidR="00291A05" w:rsidRDefault="00291A05" w:rsidP="59235FC9">
      <w:pPr>
        <w:pStyle w:val="BodyHvdM"/>
        <w:spacing w:line="259" w:lineRule="auto"/>
        <w:rPr>
          <w:rFonts w:ascii="Verdana" w:hAnsi="Verdana" w:cstheme="minorBidi"/>
          <w:b/>
          <w:bCs/>
        </w:rPr>
      </w:pPr>
    </w:p>
    <w:p w14:paraId="72A86455" w14:textId="77777777" w:rsidR="00291A05" w:rsidRDefault="00291A05" w:rsidP="59235FC9">
      <w:pPr>
        <w:pStyle w:val="BodyHvdM"/>
        <w:spacing w:line="259" w:lineRule="auto"/>
        <w:rPr>
          <w:rFonts w:ascii="Verdana" w:hAnsi="Verdana" w:cstheme="minorBidi"/>
          <w:b/>
          <w:bCs/>
        </w:rPr>
      </w:pPr>
    </w:p>
    <w:p w14:paraId="37A7D9CA" w14:textId="77777777" w:rsidR="00291A05" w:rsidRDefault="00291A05" w:rsidP="59235FC9">
      <w:pPr>
        <w:pStyle w:val="BodyHvdM"/>
        <w:spacing w:line="259" w:lineRule="auto"/>
        <w:rPr>
          <w:rFonts w:ascii="Verdana" w:hAnsi="Verdana" w:cstheme="minorBidi"/>
          <w:b/>
          <w:bCs/>
        </w:rPr>
      </w:pPr>
    </w:p>
    <w:p w14:paraId="62B68D64" w14:textId="411E04B8" w:rsidR="005143D6" w:rsidRPr="00897B3C" w:rsidRDefault="7B2A04C2" w:rsidP="59235FC9">
      <w:pPr>
        <w:pStyle w:val="BodyHvdM"/>
        <w:spacing w:line="259" w:lineRule="auto"/>
        <w:rPr>
          <w:rFonts w:ascii="Verdana" w:hAnsi="Verdana" w:cstheme="minorBidi"/>
          <w:b/>
          <w:bCs/>
        </w:rPr>
      </w:pPr>
      <w:r w:rsidRPr="00897B3C">
        <w:rPr>
          <w:rFonts w:ascii="Verdana" w:hAnsi="Verdana" w:cstheme="minorBidi"/>
          <w:b/>
          <w:bCs/>
        </w:rPr>
        <w:lastRenderedPageBreak/>
        <w:t>Speciale website toelatinguitleenmarkt.nl</w:t>
      </w:r>
    </w:p>
    <w:p w14:paraId="3ECDFA35" w14:textId="33F3723F" w:rsidR="0051534A" w:rsidRPr="00897B3C" w:rsidRDefault="005143D6" w:rsidP="00474EEF">
      <w:pPr>
        <w:pStyle w:val="BodyHvdM"/>
        <w:spacing w:line="259" w:lineRule="auto"/>
        <w:rPr>
          <w:rFonts w:ascii="Verdana" w:hAnsi="Verdana"/>
        </w:rPr>
      </w:pPr>
      <w:r w:rsidRPr="00897B3C">
        <w:rPr>
          <w:rFonts w:ascii="Verdana" w:hAnsi="Verdana" w:cstheme="minorBidi"/>
        </w:rPr>
        <w:t xml:space="preserve">Wil je meer informatie over de wet en de voorbereidende stappen voor jouw als uitlener, kijk dan op: </w:t>
      </w:r>
      <w:hyperlink r:id="rId11">
        <w:r w:rsidR="7B2A04C2" w:rsidRPr="00897B3C">
          <w:rPr>
            <w:rStyle w:val="Hyperlink"/>
            <w:rFonts w:ascii="Verdana" w:hAnsi="Verdana" w:cstheme="minorBidi"/>
          </w:rPr>
          <w:t>toelatinguitleenmarkt.nl</w:t>
        </w:r>
      </w:hyperlink>
      <w:r w:rsidRPr="00897B3C">
        <w:rPr>
          <w:rFonts w:ascii="Verdana" w:hAnsi="Verdana" w:cstheme="minorBidi"/>
        </w:rPr>
        <w:t xml:space="preserve">. Hier staat onder meer </w:t>
      </w:r>
      <w:r w:rsidR="7B2A04C2" w:rsidRPr="00897B3C">
        <w:rPr>
          <w:rFonts w:ascii="Verdana" w:hAnsi="Verdana"/>
        </w:rPr>
        <w:t>voor wie de toelatingsplicht geldt</w:t>
      </w:r>
      <w:r w:rsidRPr="00897B3C">
        <w:rPr>
          <w:rFonts w:ascii="Verdana" w:hAnsi="Verdana"/>
        </w:rPr>
        <w:t xml:space="preserve"> en </w:t>
      </w:r>
      <w:r w:rsidR="7B2A04C2" w:rsidRPr="00897B3C">
        <w:rPr>
          <w:rFonts w:ascii="Verdana" w:hAnsi="Verdana"/>
        </w:rPr>
        <w:t>hoe je je als uitlener voorbereidt</w:t>
      </w:r>
      <w:r w:rsidRPr="00897B3C">
        <w:rPr>
          <w:rFonts w:ascii="Verdana" w:hAnsi="Verdana"/>
        </w:rPr>
        <w:t xml:space="preserve"> op het toelatingsstelsel.</w:t>
      </w:r>
    </w:p>
    <w:p w14:paraId="0C7FABD2" w14:textId="349C5F53" w:rsidR="0051534A" w:rsidRPr="00897B3C" w:rsidRDefault="009C1608" w:rsidP="0051534A">
      <w:pPr>
        <w:pStyle w:val="BodyHvdM"/>
        <w:spacing w:line="259" w:lineRule="auto"/>
        <w:rPr>
          <w:rFonts w:ascii="Verdana" w:hAnsi="Verdana"/>
          <w:lang w:eastAsia="en-US"/>
        </w:rPr>
      </w:pPr>
      <w:r w:rsidRPr="00897B3C">
        <w:rPr>
          <w:rFonts w:ascii="Verdana" w:hAnsi="Verdana"/>
          <w:noProof/>
        </w:rPr>
        <mc:AlternateContent>
          <mc:Choice Requires="wps">
            <w:drawing>
              <wp:anchor distT="0" distB="0" distL="114300" distR="114300" simplePos="0" relativeHeight="251659264" behindDoc="0" locked="0" layoutInCell="1" allowOverlap="1" wp14:anchorId="57160987" wp14:editId="79EDEA59">
                <wp:simplePos x="0" y="0"/>
                <wp:positionH relativeFrom="column">
                  <wp:posOffset>-36830</wp:posOffset>
                </wp:positionH>
                <wp:positionV relativeFrom="paragraph">
                  <wp:posOffset>164465</wp:posOffset>
                </wp:positionV>
                <wp:extent cx="5562600" cy="2019300"/>
                <wp:effectExtent l="0" t="0" r="0" b="0"/>
                <wp:wrapNone/>
                <wp:docPr id="2043240898" name="Tekstvak 2"/>
                <wp:cNvGraphicFramePr/>
                <a:graphic xmlns:a="http://schemas.openxmlformats.org/drawingml/2006/main">
                  <a:graphicData uri="http://schemas.microsoft.com/office/word/2010/wordprocessingShape">
                    <wps:wsp>
                      <wps:cNvSpPr txBox="1"/>
                      <wps:spPr>
                        <a:xfrm>
                          <a:off x="0" y="0"/>
                          <a:ext cx="5562600" cy="2019300"/>
                        </a:xfrm>
                        <a:prstGeom prst="rect">
                          <a:avLst/>
                        </a:prstGeom>
                        <a:solidFill>
                          <a:srgbClr val="01689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6354B12" w14:textId="77777777" w:rsidR="0051534A" w:rsidRPr="000C4FDA" w:rsidRDefault="0051534A" w:rsidP="0051534A">
                            <w:pPr>
                              <w:pStyle w:val="BodyHvdM"/>
                              <w:rPr>
                                <w:color w:val="FFFFFF" w:themeColor="background1"/>
                                <w:lang w:eastAsia="en-US"/>
                              </w:rPr>
                            </w:pPr>
                            <w:r w:rsidRPr="000C4FDA">
                              <w:rPr>
                                <w:b/>
                                <w:bCs/>
                                <w:color w:val="FFFFFF" w:themeColor="background1"/>
                                <w:lang w:eastAsia="en-US"/>
                              </w:rPr>
                              <w:t>De Wtta in het kort</w:t>
                            </w:r>
                          </w:p>
                          <w:p w14:paraId="658DA9E2" w14:textId="77777777" w:rsidR="0051534A" w:rsidRPr="000C4FDA" w:rsidRDefault="0051534A" w:rsidP="0051534A">
                            <w:pPr>
                              <w:rPr>
                                <w:rFonts w:eastAsia="Tahoma" w:cs="Tahoma"/>
                                <w:color w:val="FFFFFF" w:themeColor="background1"/>
                              </w:rPr>
                            </w:pPr>
                            <w:r w:rsidRPr="000C4FDA">
                              <w:rPr>
                                <w:rFonts w:eastAsia="Tahoma" w:cs="Tahoma"/>
                                <w:color w:val="FFFFFF" w:themeColor="background1"/>
                              </w:rPr>
                              <w:t xml:space="preserve">In de uitleenmarkt gaan nog te vaak dingen mis. Daarom komt er een nieuwe wet voor bedrijven die personeel uitlenen en inlenen: de Wtta. Bedrijven mogen straks alleen werknemers uitlenen als zij door de Nederlandse Autoriteit Uitleenmarkt (NAU) zijn toegelaten. Ook voor bedrijven die personeel inlenen veranderen de regels. Zij mogen straks alleen samenwerken met uitleners die zijn toegelaten. Dat kunnen zij controleren in een openbaar register. </w:t>
                            </w:r>
                          </w:p>
                          <w:p w14:paraId="06BB33B9" w14:textId="77777777" w:rsidR="0051534A" w:rsidRPr="000C4FDA" w:rsidRDefault="0051534A" w:rsidP="0051534A">
                            <w:pPr>
                              <w:rPr>
                                <w:rFonts w:eastAsia="Tahoma" w:cs="Tahoma"/>
                                <w:color w:val="FFFFFF" w:themeColor="background1"/>
                              </w:rPr>
                            </w:pPr>
                          </w:p>
                          <w:p w14:paraId="56BBF3E8" w14:textId="77777777" w:rsidR="0051534A" w:rsidRPr="000C4FDA" w:rsidRDefault="0051534A" w:rsidP="0051534A">
                            <w:pPr>
                              <w:rPr>
                                <w:rFonts w:eastAsia="Tahoma" w:cs="Tahoma"/>
                                <w:color w:val="FFFFFF" w:themeColor="background1"/>
                              </w:rPr>
                            </w:pPr>
                            <w:r w:rsidRPr="000C4FDA">
                              <w:rPr>
                                <w:rFonts w:eastAsia="Tahoma" w:cs="Tahoma"/>
                                <w:color w:val="FFFFFF" w:themeColor="background1"/>
                              </w:rPr>
                              <w:t>Wtta staat voor de Wet toelating terbeschikkingstelling van arbeidskrachten. De wet gaat in op 1 januari 2027. Vanaf 1 januari 2028 gaat de Nederlandse Arbeidsinspectie controleren of bedrijven zich aan de nieuwe wet houden. De wet maakt zichtbaar welke bedrijven volgens de regels werken. Zo wordt de Nederlandse uitleenmarkt eerlijker, betrouwbaarder en veiliger.</w:t>
                            </w:r>
                          </w:p>
                          <w:p w14:paraId="3AF1E6B7" w14:textId="77777777" w:rsidR="009C1608" w:rsidRPr="000C4FDA" w:rsidRDefault="009C1608">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160987" id="_x0000_t202" coordsize="21600,21600" o:spt="202" path="m,l,21600r21600,l21600,xe">
                <v:stroke joinstyle="miter"/>
                <v:path gradientshapeok="t" o:connecttype="rect"/>
              </v:shapetype>
              <v:shape id="Tekstvak 2" o:spid="_x0000_s1026" type="#_x0000_t202" style="position:absolute;margin-left:-2.9pt;margin-top:12.95pt;width:438pt;height:1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h0KhgIAAHMFAAAOAAAAZHJzL2Uyb0RvYy54bWysVN9P2zAQfp+0/8Hy+0jS0Y5WpKiAmCYh&#10;QIOJZ9exG0uOz7PdJt1fv7OTpgzQHqa9JGffd9/98N2dX3SNJjvhvAJT0uIkp0QYDpUym5L+eLr5&#10;dEaJD8xUTIMRJd0LTy+WHz+ct3YhJlCDroQjSGL8orUlrUOwiyzzvBYN8ydghUGlBNewgEe3ySrH&#10;WmRvdDbJ81nWgqusAy68x9vrXkmXiV9KwcO9lF4EokuKsYX0dem7jt9sec4WG8dsrfgQBvuHKBqm&#10;DDodqa5ZYGTr1BuqRnEHHmQ44dBkIKXiIuWA2RT5q2wea2ZFygWL4+1YJv//aPnd7tE+OBK6S+jw&#10;AWNBWusXHi9jPp10TfxjpAT1WML9WDbRBcLxcjqdTWY5qjjqMI35ZzwgT3Y0t86HrwIaEoWSOnyX&#10;VC62u/Whhx4g0ZsHraobpXU6uM36SjuyY/ENi9nZ/HJg/wOmTQQbiGY9Y7zJjskkKey1iDhtvgtJ&#10;VIXhT1IkqePE6IdxLkwoelXNKtG7L6b5mNtokTJNhJFZov+ReyCI3fyWu49ywEdTkRp2NM7/Flhv&#10;PFokz2DCaNwoA+49Ao1ZDZ57/KFIfWlilUK37hASxTVUe2wPB/3keMtvFD7hLfPhgTkcFXx2HP9w&#10;jx+poS0pDBIlNbhf791HPHYwailpcfRK6n9umROU6G8Ge3tenJ7GWU2H0+mXCR7cS836pcZsmyvA&#10;zihw0ViexIgP+iBKB80zbolV9IoqZjj6Lmk4iFehXwi4ZbhYrRIIp9OycGseLY/UsbyxQZ+6Z+bs&#10;0MUBB+AODkPKFq+aucdGSwOrbQCpUqcfqzoUHic7ddCwheLqeHlOqOOuXP4GAAD//wMAUEsDBBQA&#10;BgAIAAAAIQAgwsTw4AAAAAkBAAAPAAAAZHJzL2Rvd25yZXYueG1sTI9BS8QwFITvgv8hPMGL7Kbb&#10;tWtbmy4iLAqC4OrFW9o8m9LkpTTZbv33xpMehxlmvqn2izVsxsn3jgRs1gkwpNapnjoBH++HVQ7M&#10;B0lKGkco4Bs97OvLi0qWyp3pDedj6FgsIV9KATqEseTctxqt9Gs3IkXvy01WhiinjqtJnmO5NTxN&#10;kh23sqe4oOWIjxrb4XiyAux8GD6bV/O8W242qPOXpyIbSIjrq+XhHljAJfyF4Rc/okMdmRp3IuWZ&#10;EbDKInkQkGYFsOjnd0kKrBGwvd0WwOuK/39Q/wAAAP//AwBQSwECLQAUAAYACAAAACEAtoM4kv4A&#10;AADhAQAAEwAAAAAAAAAAAAAAAAAAAAAAW0NvbnRlbnRfVHlwZXNdLnhtbFBLAQItABQABgAIAAAA&#10;IQA4/SH/1gAAAJQBAAALAAAAAAAAAAAAAAAAAC8BAABfcmVscy8ucmVsc1BLAQItABQABgAIAAAA&#10;IQD77h0KhgIAAHMFAAAOAAAAAAAAAAAAAAAAAC4CAABkcnMvZTJvRG9jLnhtbFBLAQItABQABgAI&#10;AAAAIQAgwsTw4AAAAAkBAAAPAAAAAAAAAAAAAAAAAOAEAABkcnMvZG93bnJldi54bWxQSwUGAAAA&#10;AAQABADzAAAA7QUAAAAA&#10;" fillcolor="#01689b" stroked="f" strokeweight="1pt">
                <v:textbox>
                  <w:txbxContent>
                    <w:p w14:paraId="26354B12" w14:textId="77777777" w:rsidR="0051534A" w:rsidRPr="000C4FDA" w:rsidRDefault="0051534A" w:rsidP="0051534A">
                      <w:pPr>
                        <w:pStyle w:val="BodyHvdM"/>
                        <w:rPr>
                          <w:color w:val="FFFFFF" w:themeColor="background1"/>
                          <w:lang w:eastAsia="en-US"/>
                        </w:rPr>
                      </w:pPr>
                      <w:r w:rsidRPr="000C4FDA">
                        <w:rPr>
                          <w:b/>
                          <w:bCs/>
                          <w:color w:val="FFFFFF" w:themeColor="background1"/>
                          <w:lang w:eastAsia="en-US"/>
                        </w:rPr>
                        <w:t>De Wtta in het kort</w:t>
                      </w:r>
                    </w:p>
                    <w:p w14:paraId="658DA9E2" w14:textId="77777777" w:rsidR="0051534A" w:rsidRPr="000C4FDA" w:rsidRDefault="0051534A" w:rsidP="0051534A">
                      <w:pPr>
                        <w:rPr>
                          <w:rFonts w:eastAsia="Tahoma" w:cs="Tahoma"/>
                          <w:color w:val="FFFFFF" w:themeColor="background1"/>
                        </w:rPr>
                      </w:pPr>
                      <w:r w:rsidRPr="000C4FDA">
                        <w:rPr>
                          <w:rFonts w:eastAsia="Tahoma" w:cs="Tahoma"/>
                          <w:color w:val="FFFFFF" w:themeColor="background1"/>
                        </w:rPr>
                        <w:t xml:space="preserve">In de uitleenmarkt gaan nog te vaak dingen mis. Daarom komt er een nieuwe wet voor bedrijven die personeel uitlenen en inlenen: de Wtta. Bedrijven mogen straks alleen werknemers uitlenen als zij door de Nederlandse Autoriteit Uitleenmarkt (NAU) zijn toegelaten. Ook voor bedrijven die personeel inlenen veranderen de regels. Zij mogen straks alleen samenwerken met uitleners die zijn toegelaten. Dat kunnen zij controleren in een openbaar register. </w:t>
                      </w:r>
                    </w:p>
                    <w:p w14:paraId="06BB33B9" w14:textId="77777777" w:rsidR="0051534A" w:rsidRPr="000C4FDA" w:rsidRDefault="0051534A" w:rsidP="0051534A">
                      <w:pPr>
                        <w:rPr>
                          <w:rFonts w:eastAsia="Tahoma" w:cs="Tahoma"/>
                          <w:color w:val="FFFFFF" w:themeColor="background1"/>
                        </w:rPr>
                      </w:pPr>
                    </w:p>
                    <w:p w14:paraId="56BBF3E8" w14:textId="77777777" w:rsidR="0051534A" w:rsidRPr="000C4FDA" w:rsidRDefault="0051534A" w:rsidP="0051534A">
                      <w:pPr>
                        <w:rPr>
                          <w:rFonts w:eastAsia="Tahoma" w:cs="Tahoma"/>
                          <w:color w:val="FFFFFF" w:themeColor="background1"/>
                        </w:rPr>
                      </w:pPr>
                      <w:r w:rsidRPr="000C4FDA">
                        <w:rPr>
                          <w:rFonts w:eastAsia="Tahoma" w:cs="Tahoma"/>
                          <w:color w:val="FFFFFF" w:themeColor="background1"/>
                        </w:rPr>
                        <w:t>Wtta staat voor de Wet toelating terbeschikkingstelling van arbeidskrachten. De wet gaat in op 1 januari 2027. Vanaf 1 januari 2028 gaat de Nederlandse Arbeidsinspectie controleren of bedrijven zich aan de nieuwe wet houden. De wet maakt zichtbaar welke bedrijven volgens de regels werken. Zo wordt de Nederlandse uitleenmarkt eerlijker, betrouwbaarder en veiliger.</w:t>
                      </w:r>
                    </w:p>
                    <w:p w14:paraId="3AF1E6B7" w14:textId="77777777" w:rsidR="009C1608" w:rsidRPr="000C4FDA" w:rsidRDefault="009C1608">
                      <w:pPr>
                        <w:rPr>
                          <w:color w:val="FFFFFF" w:themeColor="background1"/>
                        </w:rPr>
                      </w:pPr>
                    </w:p>
                  </w:txbxContent>
                </v:textbox>
              </v:shape>
            </w:pict>
          </mc:Fallback>
        </mc:AlternateContent>
      </w:r>
    </w:p>
    <w:sectPr w:rsidR="0051534A" w:rsidRPr="00897B3C" w:rsidSect="00F21549">
      <w:footerReference w:type="even" r:id="rId12"/>
      <w:footerReference w:type="default" r:id="rId13"/>
      <w:headerReference w:type="first" r:id="rId14"/>
      <w:footerReference w:type="first" r:id="rId15"/>
      <w:pgSz w:w="11906" w:h="16838" w:code="9"/>
      <w:pgMar w:top="1701" w:right="1021" w:bottom="1276" w:left="1418" w:header="680" w:footer="68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BC61D" w14:textId="77777777" w:rsidR="00952DE7" w:rsidRDefault="00952DE7">
      <w:r>
        <w:separator/>
      </w:r>
    </w:p>
  </w:endnote>
  <w:endnote w:type="continuationSeparator" w:id="0">
    <w:p w14:paraId="16E910AB" w14:textId="77777777" w:rsidR="00952DE7" w:rsidRDefault="00952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32091" w14:textId="77777777" w:rsidR="001607ED" w:rsidRDefault="001607ED">
    <w:pPr>
      <w:pStyle w:val="Voettekst"/>
      <w:framePr w:wrap="around" w:vAnchor="text" w:hAnchor="margin" w:xAlign="center" w:y="1"/>
    </w:pPr>
    <w:r>
      <w:fldChar w:fldCharType="begin"/>
    </w:r>
    <w:r>
      <w:instrText xml:space="preserve">PAGE  </w:instrText>
    </w:r>
    <w:r>
      <w:fldChar w:fldCharType="end"/>
    </w:r>
  </w:p>
  <w:p w14:paraId="20E51040" w14:textId="77777777" w:rsidR="001607ED" w:rsidRDefault="001607ED">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C096F" w14:textId="77777777" w:rsidR="001607ED" w:rsidRDefault="001607ED">
    <w:pPr>
      <w:pStyle w:val="Voettekst"/>
      <w:framePr w:w="865" w:h="205" w:hRule="exact" w:wrap="around" w:vAnchor="text" w:hAnchor="page" w:x="6193" w:y="-775"/>
    </w:pPr>
  </w:p>
  <w:p w14:paraId="4832C00A" w14:textId="77777777" w:rsidR="001607ED" w:rsidRPr="00446B2B" w:rsidRDefault="001607ED" w:rsidP="00446B2B">
    <w:pPr>
      <w:pStyle w:val="Voettekst"/>
    </w:pPr>
    <w:r>
      <w:rPr>
        <w:sz w:val="22"/>
      </w:rPr>
      <w:tab/>
    </w:r>
    <w:r>
      <w:fldChar w:fldCharType="begin"/>
    </w:r>
    <w:r>
      <w:instrText xml:space="preserve"> PAGE </w:instrText>
    </w:r>
    <w:r>
      <w:fldChar w:fldCharType="separate"/>
    </w:r>
    <w:r>
      <w:rPr>
        <w:noProof/>
      </w:rPr>
      <w:t>2</w:t>
    </w:r>
    <w:r>
      <w:fldChar w:fldCharType="end"/>
    </w:r>
    <w:r>
      <w:t>/</w:t>
    </w:r>
    <w:r>
      <w:fldChar w:fldCharType="begin"/>
    </w:r>
    <w:r>
      <w:instrText xml:space="preserve"> NUMPAGES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B103D" w14:textId="77777777" w:rsidR="001607ED" w:rsidRPr="00446B2B" w:rsidRDefault="001607ED" w:rsidP="00446B2B">
    <w:pPr>
      <w:pStyle w:val="Voettekst"/>
    </w:pPr>
    <w:r>
      <w:tab/>
    </w:r>
    <w:r>
      <w:fldChar w:fldCharType="begin"/>
    </w:r>
    <w:r>
      <w:instrText xml:space="preserve"> PAGE </w:instrText>
    </w:r>
    <w:r>
      <w:fldChar w:fldCharType="separate"/>
    </w:r>
    <w:r w:rsidR="003F435B">
      <w:rPr>
        <w:noProof/>
      </w:rPr>
      <w:t>1</w:t>
    </w:r>
    <w:r>
      <w:fldChar w:fldCharType="end"/>
    </w:r>
    <w:r>
      <w:t>/</w:t>
    </w:r>
    <w:r w:rsidR="003F435B">
      <w:fldChar w:fldCharType="begin"/>
    </w:r>
    <w:r w:rsidR="003F435B">
      <w:instrText xml:space="preserve"> NUMPAGES </w:instrText>
    </w:r>
    <w:r w:rsidR="003F435B">
      <w:fldChar w:fldCharType="separate"/>
    </w:r>
    <w:r w:rsidR="003F435B">
      <w:rPr>
        <w:noProof/>
      </w:rPr>
      <w:t>1</w:t>
    </w:r>
    <w:r w:rsidR="003F435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149E2" w14:textId="77777777" w:rsidR="00952DE7" w:rsidRDefault="00952DE7">
      <w:r>
        <w:separator/>
      </w:r>
    </w:p>
  </w:footnote>
  <w:footnote w:type="continuationSeparator" w:id="0">
    <w:p w14:paraId="0E618447" w14:textId="77777777" w:rsidR="00952DE7" w:rsidRDefault="00952D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026AD" w14:textId="76D5A789" w:rsidR="00291A05" w:rsidRPr="00291A05" w:rsidRDefault="00291A05" w:rsidP="00291A05">
    <w:r w:rsidRPr="00291A05">
      <w:drawing>
        <wp:anchor distT="0" distB="0" distL="114300" distR="114300" simplePos="0" relativeHeight="251658240" behindDoc="1" locked="0" layoutInCell="1" allowOverlap="1" wp14:anchorId="085D25CF" wp14:editId="3FD81A54">
          <wp:simplePos x="0" y="0"/>
          <wp:positionH relativeFrom="page">
            <wp:align>center</wp:align>
          </wp:positionH>
          <wp:positionV relativeFrom="paragraph">
            <wp:posOffset>-412750</wp:posOffset>
          </wp:positionV>
          <wp:extent cx="1743075" cy="690061"/>
          <wp:effectExtent l="0" t="0" r="0" b="0"/>
          <wp:wrapNone/>
          <wp:docPr id="958156359" name="Afbeelding 2" descr="Afbeelding met tekst, Lettertype, schermopnam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156359" name="Afbeelding 2" descr="Afbeelding met tekst, Lettertype, schermopname, ontwerp&#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69006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80047D" w14:textId="77777777" w:rsidR="00446B2B" w:rsidRDefault="00446B2B"/>
  <w:p w14:paraId="62391E61" w14:textId="77777777" w:rsidR="00446B2B" w:rsidRDefault="00446B2B"/>
  <w:p w14:paraId="444F4987" w14:textId="77777777" w:rsidR="00446B2B" w:rsidRDefault="00446B2B"/>
  <w:p w14:paraId="30C4952A" w14:textId="77777777" w:rsidR="00446B2B" w:rsidRDefault="00446B2B"/>
  <w:p w14:paraId="009B2CED" w14:textId="2C98864C" w:rsidR="001607ED" w:rsidRDefault="001607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5CE9F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6FA31F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646E369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E4EB1F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53CF70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981E44C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F623B2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27CF66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016A7A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008EF1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E389CF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3804E5"/>
    <w:multiLevelType w:val="hybridMultilevel"/>
    <w:tmpl w:val="FE70CC66"/>
    <w:lvl w:ilvl="0" w:tplc="03CAAC4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FEE5896"/>
    <w:multiLevelType w:val="hybridMultilevel"/>
    <w:tmpl w:val="09542E98"/>
    <w:lvl w:ilvl="0" w:tplc="E1006FDE">
      <w:numFmt w:val="bullet"/>
      <w:lvlText w:val="-"/>
      <w:lvlJc w:val="left"/>
      <w:pPr>
        <w:ind w:left="1440" w:hanging="360"/>
      </w:pPr>
      <w:rPr>
        <w:rFonts w:ascii="Tahoma" w:eastAsia="Times New Roman" w:hAnsi="Tahoma" w:cs="Tahoma"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1B7759D0"/>
    <w:multiLevelType w:val="hybridMultilevel"/>
    <w:tmpl w:val="A0CAFD84"/>
    <w:lvl w:ilvl="0" w:tplc="F0E085F2">
      <w:start w:val="1"/>
      <w:numFmt w:val="bullet"/>
      <w:lvlText w:val=""/>
      <w:lvlJc w:val="left"/>
      <w:pPr>
        <w:ind w:left="360" w:hanging="360"/>
      </w:pPr>
      <w:rPr>
        <w:rFonts w:ascii="Wingdings" w:hAnsi="Wingdings" w:hint="default"/>
        <w:color w:val="FF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1E973F1E"/>
    <w:multiLevelType w:val="hybridMultilevel"/>
    <w:tmpl w:val="E9481C12"/>
    <w:lvl w:ilvl="0" w:tplc="03CAAC4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2862807"/>
    <w:multiLevelType w:val="hybridMultilevel"/>
    <w:tmpl w:val="C81667C6"/>
    <w:lvl w:ilvl="0" w:tplc="9C06267A">
      <w:start w:val="1"/>
      <w:numFmt w:val="bullet"/>
      <w:lvlText w:val=""/>
      <w:lvlJc w:val="left"/>
      <w:pPr>
        <w:ind w:left="720" w:hanging="360"/>
      </w:pPr>
      <w:rPr>
        <w:rFonts w:ascii="Wingdings" w:hAnsi="Wingdings" w:hint="default"/>
        <w:color w:val="FF482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89B0AD6"/>
    <w:multiLevelType w:val="hybridMultilevel"/>
    <w:tmpl w:val="4914F688"/>
    <w:lvl w:ilvl="0" w:tplc="55BC816A">
      <w:numFmt w:val="bullet"/>
      <w:lvlText w:val="•"/>
      <w:lvlJc w:val="left"/>
      <w:pPr>
        <w:ind w:left="720" w:hanging="360"/>
      </w:pPr>
      <w:rPr>
        <w:rFonts w:ascii="Tahoma" w:eastAsia="Times New Roman" w:hAnsi="Tahoma" w:cs="Tahoma" w:hint="default"/>
        <w:color w:val="FF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B21511C"/>
    <w:multiLevelType w:val="multilevel"/>
    <w:tmpl w:val="7E0AD060"/>
    <w:lvl w:ilvl="0">
      <w:start w:val="1"/>
      <w:numFmt w:val="bullet"/>
      <w:pStyle w:val="BodyHvdMOpsomming"/>
      <w:lvlText w:val=""/>
      <w:lvlJc w:val="left"/>
      <w:pPr>
        <w:ind w:left="284" w:hanging="284"/>
      </w:pPr>
      <w:rPr>
        <w:rFonts w:ascii="Wingdings" w:hAnsi="Wingdings" w:hint="default"/>
        <w:color w:val="FF482E" w:themeColor="accent1"/>
      </w:rPr>
    </w:lvl>
    <w:lvl w:ilvl="1">
      <w:start w:val="1"/>
      <w:numFmt w:val="bullet"/>
      <w:lvlText w:val="-"/>
      <w:lvlJc w:val="left"/>
      <w:pPr>
        <w:ind w:left="568" w:hanging="284"/>
      </w:pPr>
      <w:rPr>
        <w:rFonts w:ascii="Calibri" w:hAnsi="Calibri" w:hint="default"/>
        <w:color w:val="333333" w:themeColor="text1"/>
      </w:rPr>
    </w:lvl>
    <w:lvl w:ilvl="2">
      <w:start w:val="1"/>
      <w:numFmt w:val="bullet"/>
      <w:lvlText w:val=""/>
      <w:lvlJc w:val="left"/>
      <w:pPr>
        <w:ind w:left="852" w:hanging="284"/>
      </w:pPr>
      <w:rPr>
        <w:rFonts w:ascii="Wingdings" w:hAnsi="Wingdings" w:hint="default"/>
        <w:color w:val="FF482E" w:themeColor="accent1"/>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18" w15:restartNumberingAfterBreak="0">
    <w:nsid w:val="2FDD6314"/>
    <w:multiLevelType w:val="hybridMultilevel"/>
    <w:tmpl w:val="6B668C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1B356BF"/>
    <w:multiLevelType w:val="hybridMultilevel"/>
    <w:tmpl w:val="DCC87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B5C7D17"/>
    <w:multiLevelType w:val="hybridMultilevel"/>
    <w:tmpl w:val="795431F8"/>
    <w:lvl w:ilvl="0" w:tplc="04130005">
      <w:start w:val="1"/>
      <w:numFmt w:val="bullet"/>
      <w:lvlText w:val=""/>
      <w:lvlJc w:val="left"/>
      <w:pPr>
        <w:ind w:left="2484" w:hanging="360"/>
      </w:pPr>
      <w:rPr>
        <w:rFonts w:ascii="Wingdings" w:hAnsi="Wingdings" w:hint="default"/>
      </w:rPr>
    </w:lvl>
    <w:lvl w:ilvl="1" w:tplc="04130003" w:tentative="1">
      <w:start w:val="1"/>
      <w:numFmt w:val="bullet"/>
      <w:lvlText w:val="o"/>
      <w:lvlJc w:val="left"/>
      <w:pPr>
        <w:ind w:left="3204" w:hanging="360"/>
      </w:pPr>
      <w:rPr>
        <w:rFonts w:ascii="Courier New" w:hAnsi="Courier New" w:cs="Courier New" w:hint="default"/>
      </w:rPr>
    </w:lvl>
    <w:lvl w:ilvl="2" w:tplc="04130005" w:tentative="1">
      <w:start w:val="1"/>
      <w:numFmt w:val="bullet"/>
      <w:lvlText w:val=""/>
      <w:lvlJc w:val="left"/>
      <w:pPr>
        <w:ind w:left="3924" w:hanging="360"/>
      </w:pPr>
      <w:rPr>
        <w:rFonts w:ascii="Wingdings" w:hAnsi="Wingdings" w:hint="default"/>
      </w:rPr>
    </w:lvl>
    <w:lvl w:ilvl="3" w:tplc="04130001" w:tentative="1">
      <w:start w:val="1"/>
      <w:numFmt w:val="bullet"/>
      <w:lvlText w:val=""/>
      <w:lvlJc w:val="left"/>
      <w:pPr>
        <w:ind w:left="4644" w:hanging="360"/>
      </w:pPr>
      <w:rPr>
        <w:rFonts w:ascii="Symbol" w:hAnsi="Symbol" w:hint="default"/>
      </w:rPr>
    </w:lvl>
    <w:lvl w:ilvl="4" w:tplc="04130003" w:tentative="1">
      <w:start w:val="1"/>
      <w:numFmt w:val="bullet"/>
      <w:lvlText w:val="o"/>
      <w:lvlJc w:val="left"/>
      <w:pPr>
        <w:ind w:left="5364" w:hanging="360"/>
      </w:pPr>
      <w:rPr>
        <w:rFonts w:ascii="Courier New" w:hAnsi="Courier New" w:cs="Courier New" w:hint="default"/>
      </w:rPr>
    </w:lvl>
    <w:lvl w:ilvl="5" w:tplc="04130005" w:tentative="1">
      <w:start w:val="1"/>
      <w:numFmt w:val="bullet"/>
      <w:lvlText w:val=""/>
      <w:lvlJc w:val="left"/>
      <w:pPr>
        <w:ind w:left="6084" w:hanging="360"/>
      </w:pPr>
      <w:rPr>
        <w:rFonts w:ascii="Wingdings" w:hAnsi="Wingdings" w:hint="default"/>
      </w:rPr>
    </w:lvl>
    <w:lvl w:ilvl="6" w:tplc="04130001" w:tentative="1">
      <w:start w:val="1"/>
      <w:numFmt w:val="bullet"/>
      <w:lvlText w:val=""/>
      <w:lvlJc w:val="left"/>
      <w:pPr>
        <w:ind w:left="6804" w:hanging="360"/>
      </w:pPr>
      <w:rPr>
        <w:rFonts w:ascii="Symbol" w:hAnsi="Symbol" w:hint="default"/>
      </w:rPr>
    </w:lvl>
    <w:lvl w:ilvl="7" w:tplc="04130003" w:tentative="1">
      <w:start w:val="1"/>
      <w:numFmt w:val="bullet"/>
      <w:lvlText w:val="o"/>
      <w:lvlJc w:val="left"/>
      <w:pPr>
        <w:ind w:left="7524" w:hanging="360"/>
      </w:pPr>
      <w:rPr>
        <w:rFonts w:ascii="Courier New" w:hAnsi="Courier New" w:cs="Courier New" w:hint="default"/>
      </w:rPr>
    </w:lvl>
    <w:lvl w:ilvl="8" w:tplc="04130005" w:tentative="1">
      <w:start w:val="1"/>
      <w:numFmt w:val="bullet"/>
      <w:lvlText w:val=""/>
      <w:lvlJc w:val="left"/>
      <w:pPr>
        <w:ind w:left="8244" w:hanging="360"/>
      </w:pPr>
      <w:rPr>
        <w:rFonts w:ascii="Wingdings" w:hAnsi="Wingdings" w:hint="default"/>
      </w:rPr>
    </w:lvl>
  </w:abstractNum>
  <w:abstractNum w:abstractNumId="21" w15:restartNumberingAfterBreak="0">
    <w:nsid w:val="3BD6321C"/>
    <w:multiLevelType w:val="hybridMultilevel"/>
    <w:tmpl w:val="5B66DC56"/>
    <w:lvl w:ilvl="0" w:tplc="56EC1DFA">
      <w:start w:val="1"/>
      <w:numFmt w:val="bullet"/>
      <w:lvlText w:val=""/>
      <w:lvlJc w:val="left"/>
      <w:pPr>
        <w:ind w:left="783" w:hanging="360"/>
      </w:pPr>
      <w:rPr>
        <w:rFonts w:ascii="Wingdings" w:hAnsi="Wingdings" w:hint="default"/>
        <w:color w:val="FF0000"/>
      </w:rPr>
    </w:lvl>
    <w:lvl w:ilvl="1" w:tplc="04130003" w:tentative="1">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22" w15:restartNumberingAfterBreak="0">
    <w:nsid w:val="40D730FF"/>
    <w:multiLevelType w:val="hybridMultilevel"/>
    <w:tmpl w:val="4302F836"/>
    <w:lvl w:ilvl="0" w:tplc="0413000F">
      <w:start w:val="2"/>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49824A6B"/>
    <w:multiLevelType w:val="hybridMultilevel"/>
    <w:tmpl w:val="9730830E"/>
    <w:lvl w:ilvl="0" w:tplc="08F0580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7876D51"/>
    <w:multiLevelType w:val="hybridMultilevel"/>
    <w:tmpl w:val="DF72BFB8"/>
    <w:lvl w:ilvl="0" w:tplc="0BB8F0AE">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E3366A8"/>
    <w:multiLevelType w:val="hybridMultilevel"/>
    <w:tmpl w:val="AA2A90BA"/>
    <w:lvl w:ilvl="0" w:tplc="3398CE30">
      <w:numFmt w:val="bullet"/>
      <w:lvlText w:val="•"/>
      <w:lvlJc w:val="left"/>
      <w:pPr>
        <w:ind w:left="720" w:hanging="360"/>
      </w:pPr>
      <w:rPr>
        <w:rFonts w:ascii="Tahoma" w:eastAsia="Times New Roman" w:hAnsi="Tahoma" w:cs="Tahoma" w:hint="default"/>
        <w:color w:val="FF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4426A65"/>
    <w:multiLevelType w:val="hybridMultilevel"/>
    <w:tmpl w:val="03FC2868"/>
    <w:lvl w:ilvl="0" w:tplc="03CAAC4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97216963">
    <w:abstractNumId w:val="0"/>
  </w:num>
  <w:num w:numId="2" w16cid:durableId="867841096">
    <w:abstractNumId w:val="1"/>
  </w:num>
  <w:num w:numId="3" w16cid:durableId="1557542352">
    <w:abstractNumId w:val="2"/>
  </w:num>
  <w:num w:numId="4" w16cid:durableId="247888341">
    <w:abstractNumId w:val="3"/>
  </w:num>
  <w:num w:numId="5" w16cid:durableId="387845554">
    <w:abstractNumId w:val="4"/>
  </w:num>
  <w:num w:numId="6" w16cid:durableId="924656447">
    <w:abstractNumId w:val="9"/>
  </w:num>
  <w:num w:numId="7" w16cid:durableId="1364138654">
    <w:abstractNumId w:val="5"/>
  </w:num>
  <w:num w:numId="8" w16cid:durableId="123810483">
    <w:abstractNumId w:val="6"/>
  </w:num>
  <w:num w:numId="9" w16cid:durableId="25839824">
    <w:abstractNumId w:val="7"/>
  </w:num>
  <w:num w:numId="10" w16cid:durableId="943534536">
    <w:abstractNumId w:val="8"/>
  </w:num>
  <w:num w:numId="11" w16cid:durableId="1606886940">
    <w:abstractNumId w:val="10"/>
  </w:num>
  <w:num w:numId="12" w16cid:durableId="551229323">
    <w:abstractNumId w:val="19"/>
  </w:num>
  <w:num w:numId="13" w16cid:durableId="1188105259">
    <w:abstractNumId w:val="15"/>
  </w:num>
  <w:num w:numId="14" w16cid:durableId="846217986">
    <w:abstractNumId w:val="12"/>
  </w:num>
  <w:num w:numId="15" w16cid:durableId="1836988396">
    <w:abstractNumId w:val="18"/>
  </w:num>
  <w:num w:numId="16" w16cid:durableId="419370154">
    <w:abstractNumId w:val="23"/>
  </w:num>
  <w:num w:numId="17" w16cid:durableId="940066882">
    <w:abstractNumId w:val="14"/>
  </w:num>
  <w:num w:numId="18" w16cid:durableId="1093360817">
    <w:abstractNumId w:val="11"/>
  </w:num>
  <w:num w:numId="19" w16cid:durableId="1730571295">
    <w:abstractNumId w:val="25"/>
  </w:num>
  <w:num w:numId="20" w16cid:durableId="224419720">
    <w:abstractNumId w:val="17"/>
  </w:num>
  <w:num w:numId="21" w16cid:durableId="345862337">
    <w:abstractNumId w:val="13"/>
  </w:num>
  <w:num w:numId="22" w16cid:durableId="1000158587">
    <w:abstractNumId w:val="16"/>
  </w:num>
  <w:num w:numId="23" w16cid:durableId="234553604">
    <w:abstractNumId w:val="26"/>
  </w:num>
  <w:num w:numId="24" w16cid:durableId="1068304986">
    <w:abstractNumId w:val="20"/>
  </w:num>
  <w:num w:numId="25" w16cid:durableId="1691026285">
    <w:abstractNumId w:val="22"/>
  </w:num>
  <w:num w:numId="26" w16cid:durableId="17575097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9696395">
    <w:abstractNumId w:val="21"/>
  </w:num>
  <w:num w:numId="28" w16cid:durableId="144264549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2BF"/>
    <w:rsid w:val="00002964"/>
    <w:rsid w:val="000031C8"/>
    <w:rsid w:val="00005253"/>
    <w:rsid w:val="00005525"/>
    <w:rsid w:val="00007B43"/>
    <w:rsid w:val="00011587"/>
    <w:rsid w:val="00013B33"/>
    <w:rsid w:val="00015ACC"/>
    <w:rsid w:val="00016E76"/>
    <w:rsid w:val="000203F6"/>
    <w:rsid w:val="000313D3"/>
    <w:rsid w:val="00041182"/>
    <w:rsid w:val="00045713"/>
    <w:rsid w:val="00045BDA"/>
    <w:rsid w:val="00046B26"/>
    <w:rsid w:val="00046DB2"/>
    <w:rsid w:val="0005477E"/>
    <w:rsid w:val="00055884"/>
    <w:rsid w:val="000609AE"/>
    <w:rsid w:val="00062430"/>
    <w:rsid w:val="00062B6C"/>
    <w:rsid w:val="000635D9"/>
    <w:rsid w:val="000645A5"/>
    <w:rsid w:val="0006587F"/>
    <w:rsid w:val="00070E9D"/>
    <w:rsid w:val="00070EB1"/>
    <w:rsid w:val="00073056"/>
    <w:rsid w:val="00074170"/>
    <w:rsid w:val="00075909"/>
    <w:rsid w:val="000776BB"/>
    <w:rsid w:val="0008170B"/>
    <w:rsid w:val="00084369"/>
    <w:rsid w:val="000863DC"/>
    <w:rsid w:val="00092839"/>
    <w:rsid w:val="00092D9D"/>
    <w:rsid w:val="000A2485"/>
    <w:rsid w:val="000A365F"/>
    <w:rsid w:val="000A3CF1"/>
    <w:rsid w:val="000A3E05"/>
    <w:rsid w:val="000A6B88"/>
    <w:rsid w:val="000A75A2"/>
    <w:rsid w:val="000A7C69"/>
    <w:rsid w:val="000C1F21"/>
    <w:rsid w:val="000C4FDA"/>
    <w:rsid w:val="000C6906"/>
    <w:rsid w:val="000C6C09"/>
    <w:rsid w:val="000D2C83"/>
    <w:rsid w:val="000D5918"/>
    <w:rsid w:val="000D6BE0"/>
    <w:rsid w:val="000D6FFD"/>
    <w:rsid w:val="000E4618"/>
    <w:rsid w:val="000E581A"/>
    <w:rsid w:val="000F139E"/>
    <w:rsid w:val="000F2103"/>
    <w:rsid w:val="000F274C"/>
    <w:rsid w:val="000F3699"/>
    <w:rsid w:val="000F43E2"/>
    <w:rsid w:val="000F6294"/>
    <w:rsid w:val="000F6603"/>
    <w:rsid w:val="00100D21"/>
    <w:rsid w:val="001036CF"/>
    <w:rsid w:val="001052D4"/>
    <w:rsid w:val="00110A57"/>
    <w:rsid w:val="001116ED"/>
    <w:rsid w:val="0011768B"/>
    <w:rsid w:val="001209CB"/>
    <w:rsid w:val="0012489E"/>
    <w:rsid w:val="00126C95"/>
    <w:rsid w:val="00131549"/>
    <w:rsid w:val="0014203E"/>
    <w:rsid w:val="00144B4A"/>
    <w:rsid w:val="00146430"/>
    <w:rsid w:val="00152EE9"/>
    <w:rsid w:val="001607ED"/>
    <w:rsid w:val="00161E49"/>
    <w:rsid w:val="00163AA4"/>
    <w:rsid w:val="00167787"/>
    <w:rsid w:val="00171240"/>
    <w:rsid w:val="00180AC8"/>
    <w:rsid w:val="00184788"/>
    <w:rsid w:val="00184E89"/>
    <w:rsid w:val="00186EA4"/>
    <w:rsid w:val="0018718D"/>
    <w:rsid w:val="00187F98"/>
    <w:rsid w:val="001938D7"/>
    <w:rsid w:val="001A71F3"/>
    <w:rsid w:val="001B6EEA"/>
    <w:rsid w:val="001C10D3"/>
    <w:rsid w:val="001D7554"/>
    <w:rsid w:val="001E158C"/>
    <w:rsid w:val="001E551C"/>
    <w:rsid w:val="001E692C"/>
    <w:rsid w:val="001E7CDE"/>
    <w:rsid w:val="001F11A9"/>
    <w:rsid w:val="001F2EA2"/>
    <w:rsid w:val="001F5768"/>
    <w:rsid w:val="001F5D86"/>
    <w:rsid w:val="001F7513"/>
    <w:rsid w:val="0020128A"/>
    <w:rsid w:val="002026A8"/>
    <w:rsid w:val="00206587"/>
    <w:rsid w:val="00206B3A"/>
    <w:rsid w:val="00214E68"/>
    <w:rsid w:val="00215823"/>
    <w:rsid w:val="00222FF5"/>
    <w:rsid w:val="002300D0"/>
    <w:rsid w:val="0023225A"/>
    <w:rsid w:val="0023704E"/>
    <w:rsid w:val="0023735A"/>
    <w:rsid w:val="00250676"/>
    <w:rsid w:val="002538B1"/>
    <w:rsid w:val="00261C30"/>
    <w:rsid w:val="00264415"/>
    <w:rsid w:val="0026451D"/>
    <w:rsid w:val="00264BAC"/>
    <w:rsid w:val="00266B6A"/>
    <w:rsid w:val="00272781"/>
    <w:rsid w:val="00273243"/>
    <w:rsid w:val="002762E6"/>
    <w:rsid w:val="00276A73"/>
    <w:rsid w:val="0027712E"/>
    <w:rsid w:val="00281C0D"/>
    <w:rsid w:val="002821BF"/>
    <w:rsid w:val="0028234F"/>
    <w:rsid w:val="00283B8F"/>
    <w:rsid w:val="0028540C"/>
    <w:rsid w:val="002907A5"/>
    <w:rsid w:val="002909C2"/>
    <w:rsid w:val="00291A05"/>
    <w:rsid w:val="00292C04"/>
    <w:rsid w:val="00295812"/>
    <w:rsid w:val="00296B9C"/>
    <w:rsid w:val="002A1ED6"/>
    <w:rsid w:val="002A64ED"/>
    <w:rsid w:val="002B1735"/>
    <w:rsid w:val="002B673D"/>
    <w:rsid w:val="002C02F6"/>
    <w:rsid w:val="002C2FDD"/>
    <w:rsid w:val="002C54E6"/>
    <w:rsid w:val="002C5D50"/>
    <w:rsid w:val="002C6DDC"/>
    <w:rsid w:val="002D53B0"/>
    <w:rsid w:val="002D5DA4"/>
    <w:rsid w:val="002E16C6"/>
    <w:rsid w:val="002E18B7"/>
    <w:rsid w:val="002E2A1C"/>
    <w:rsid w:val="002F3426"/>
    <w:rsid w:val="002F4660"/>
    <w:rsid w:val="002F6B4B"/>
    <w:rsid w:val="0030278E"/>
    <w:rsid w:val="00311D98"/>
    <w:rsid w:val="00312BE8"/>
    <w:rsid w:val="003151C4"/>
    <w:rsid w:val="003166CC"/>
    <w:rsid w:val="003265E3"/>
    <w:rsid w:val="00341329"/>
    <w:rsid w:val="00342DF9"/>
    <w:rsid w:val="00343CED"/>
    <w:rsid w:val="00350441"/>
    <w:rsid w:val="003524AB"/>
    <w:rsid w:val="003570E4"/>
    <w:rsid w:val="00366B3E"/>
    <w:rsid w:val="00366EF7"/>
    <w:rsid w:val="003772EA"/>
    <w:rsid w:val="003810FA"/>
    <w:rsid w:val="00381908"/>
    <w:rsid w:val="00385113"/>
    <w:rsid w:val="00390784"/>
    <w:rsid w:val="003A2B85"/>
    <w:rsid w:val="003B198A"/>
    <w:rsid w:val="003B3532"/>
    <w:rsid w:val="003B3AEC"/>
    <w:rsid w:val="003B5B72"/>
    <w:rsid w:val="003B6747"/>
    <w:rsid w:val="003B6CC6"/>
    <w:rsid w:val="003B7388"/>
    <w:rsid w:val="003C6CB7"/>
    <w:rsid w:val="003D6D6E"/>
    <w:rsid w:val="003E183E"/>
    <w:rsid w:val="003E248D"/>
    <w:rsid w:val="003E7769"/>
    <w:rsid w:val="003F07F0"/>
    <w:rsid w:val="003F30F2"/>
    <w:rsid w:val="003F435B"/>
    <w:rsid w:val="00402633"/>
    <w:rsid w:val="00403E46"/>
    <w:rsid w:val="00404130"/>
    <w:rsid w:val="00404638"/>
    <w:rsid w:val="00407DBA"/>
    <w:rsid w:val="00412557"/>
    <w:rsid w:val="00421E13"/>
    <w:rsid w:val="00422184"/>
    <w:rsid w:val="00422639"/>
    <w:rsid w:val="00431EAA"/>
    <w:rsid w:val="00435D10"/>
    <w:rsid w:val="00436386"/>
    <w:rsid w:val="004377FD"/>
    <w:rsid w:val="00440F94"/>
    <w:rsid w:val="00446468"/>
    <w:rsid w:val="00446B2B"/>
    <w:rsid w:val="00455374"/>
    <w:rsid w:val="00455667"/>
    <w:rsid w:val="00457C72"/>
    <w:rsid w:val="0047253D"/>
    <w:rsid w:val="00472793"/>
    <w:rsid w:val="00474EEF"/>
    <w:rsid w:val="00477F36"/>
    <w:rsid w:val="004809E1"/>
    <w:rsid w:val="00483510"/>
    <w:rsid w:val="004871F8"/>
    <w:rsid w:val="00496121"/>
    <w:rsid w:val="00496D56"/>
    <w:rsid w:val="004A072C"/>
    <w:rsid w:val="004B19BA"/>
    <w:rsid w:val="004B3A23"/>
    <w:rsid w:val="004B3DC0"/>
    <w:rsid w:val="004B3FD4"/>
    <w:rsid w:val="004C1794"/>
    <w:rsid w:val="004D1CFE"/>
    <w:rsid w:val="004E30DF"/>
    <w:rsid w:val="004E3AB2"/>
    <w:rsid w:val="004E4B47"/>
    <w:rsid w:val="00501AF3"/>
    <w:rsid w:val="00510C17"/>
    <w:rsid w:val="005143D6"/>
    <w:rsid w:val="00514955"/>
    <w:rsid w:val="0051534A"/>
    <w:rsid w:val="00520075"/>
    <w:rsid w:val="00520726"/>
    <w:rsid w:val="0053144C"/>
    <w:rsid w:val="00535238"/>
    <w:rsid w:val="00542163"/>
    <w:rsid w:val="005433DE"/>
    <w:rsid w:val="00545B7E"/>
    <w:rsid w:val="00546E3B"/>
    <w:rsid w:val="00550CD2"/>
    <w:rsid w:val="005536E3"/>
    <w:rsid w:val="0055450A"/>
    <w:rsid w:val="00557236"/>
    <w:rsid w:val="00557390"/>
    <w:rsid w:val="00562FE6"/>
    <w:rsid w:val="00564F79"/>
    <w:rsid w:val="005708C4"/>
    <w:rsid w:val="00572D10"/>
    <w:rsid w:val="005735D9"/>
    <w:rsid w:val="0057510B"/>
    <w:rsid w:val="005805BB"/>
    <w:rsid w:val="00581F9E"/>
    <w:rsid w:val="00583A3B"/>
    <w:rsid w:val="00585A7F"/>
    <w:rsid w:val="0059171B"/>
    <w:rsid w:val="00594431"/>
    <w:rsid w:val="00596F46"/>
    <w:rsid w:val="005A14A3"/>
    <w:rsid w:val="005A543D"/>
    <w:rsid w:val="005B095B"/>
    <w:rsid w:val="005C0F4F"/>
    <w:rsid w:val="005C0F61"/>
    <w:rsid w:val="005D22A2"/>
    <w:rsid w:val="005D4CCC"/>
    <w:rsid w:val="005D53C7"/>
    <w:rsid w:val="005D567D"/>
    <w:rsid w:val="005D7125"/>
    <w:rsid w:val="005D79B8"/>
    <w:rsid w:val="005D7F99"/>
    <w:rsid w:val="005E3009"/>
    <w:rsid w:val="005E3BA2"/>
    <w:rsid w:val="005E4F01"/>
    <w:rsid w:val="005F1E3F"/>
    <w:rsid w:val="005F460F"/>
    <w:rsid w:val="005F5267"/>
    <w:rsid w:val="00601828"/>
    <w:rsid w:val="00602480"/>
    <w:rsid w:val="00603D66"/>
    <w:rsid w:val="0060598F"/>
    <w:rsid w:val="00606BDB"/>
    <w:rsid w:val="00611EB6"/>
    <w:rsid w:val="00615BEE"/>
    <w:rsid w:val="00620129"/>
    <w:rsid w:val="00620AFD"/>
    <w:rsid w:val="00626D15"/>
    <w:rsid w:val="006310F6"/>
    <w:rsid w:val="006442CE"/>
    <w:rsid w:val="0065138D"/>
    <w:rsid w:val="00653EE4"/>
    <w:rsid w:val="00654ED9"/>
    <w:rsid w:val="00656486"/>
    <w:rsid w:val="0066111B"/>
    <w:rsid w:val="00665AAC"/>
    <w:rsid w:val="006726AC"/>
    <w:rsid w:val="00680492"/>
    <w:rsid w:val="00683F43"/>
    <w:rsid w:val="00684501"/>
    <w:rsid w:val="006869A5"/>
    <w:rsid w:val="00687954"/>
    <w:rsid w:val="0069079D"/>
    <w:rsid w:val="006941A7"/>
    <w:rsid w:val="0069448E"/>
    <w:rsid w:val="00694DC1"/>
    <w:rsid w:val="006A0488"/>
    <w:rsid w:val="006A326C"/>
    <w:rsid w:val="006A39F7"/>
    <w:rsid w:val="006B0D1C"/>
    <w:rsid w:val="006B280C"/>
    <w:rsid w:val="006B7694"/>
    <w:rsid w:val="006C7434"/>
    <w:rsid w:val="006D00D7"/>
    <w:rsid w:val="006D33F2"/>
    <w:rsid w:val="006D7420"/>
    <w:rsid w:val="006E05A4"/>
    <w:rsid w:val="006E0A95"/>
    <w:rsid w:val="006E3A41"/>
    <w:rsid w:val="006E6C8E"/>
    <w:rsid w:val="006F06F3"/>
    <w:rsid w:val="006F0B3C"/>
    <w:rsid w:val="007004C7"/>
    <w:rsid w:val="007076E4"/>
    <w:rsid w:val="0071271C"/>
    <w:rsid w:val="007229AA"/>
    <w:rsid w:val="00732A81"/>
    <w:rsid w:val="0074576E"/>
    <w:rsid w:val="00750CFF"/>
    <w:rsid w:val="00754A4E"/>
    <w:rsid w:val="00760743"/>
    <w:rsid w:val="0076286D"/>
    <w:rsid w:val="00767230"/>
    <w:rsid w:val="0077076E"/>
    <w:rsid w:val="00771D2A"/>
    <w:rsid w:val="007720D2"/>
    <w:rsid w:val="00772427"/>
    <w:rsid w:val="007726C5"/>
    <w:rsid w:val="00772B43"/>
    <w:rsid w:val="00773557"/>
    <w:rsid w:val="00773CE9"/>
    <w:rsid w:val="0077579A"/>
    <w:rsid w:val="00780C25"/>
    <w:rsid w:val="00787D68"/>
    <w:rsid w:val="00790035"/>
    <w:rsid w:val="007A3426"/>
    <w:rsid w:val="007A6539"/>
    <w:rsid w:val="007B67A9"/>
    <w:rsid w:val="007C0F99"/>
    <w:rsid w:val="007D51CF"/>
    <w:rsid w:val="007D61A9"/>
    <w:rsid w:val="007E3058"/>
    <w:rsid w:val="007E4CB5"/>
    <w:rsid w:val="007E6D2F"/>
    <w:rsid w:val="007F4ADD"/>
    <w:rsid w:val="007F511E"/>
    <w:rsid w:val="00810BF9"/>
    <w:rsid w:val="00810F8A"/>
    <w:rsid w:val="00813639"/>
    <w:rsid w:val="00815482"/>
    <w:rsid w:val="00820DA3"/>
    <w:rsid w:val="00821F93"/>
    <w:rsid w:val="008237CB"/>
    <w:rsid w:val="00824B90"/>
    <w:rsid w:val="00832969"/>
    <w:rsid w:val="00832EE6"/>
    <w:rsid w:val="00842F7C"/>
    <w:rsid w:val="00843011"/>
    <w:rsid w:val="00845860"/>
    <w:rsid w:val="00865433"/>
    <w:rsid w:val="00871CBB"/>
    <w:rsid w:val="0087229B"/>
    <w:rsid w:val="008763C2"/>
    <w:rsid w:val="00881DDD"/>
    <w:rsid w:val="00892552"/>
    <w:rsid w:val="00894531"/>
    <w:rsid w:val="00894DFB"/>
    <w:rsid w:val="00897B3C"/>
    <w:rsid w:val="008A0406"/>
    <w:rsid w:val="008A3586"/>
    <w:rsid w:val="008C02BF"/>
    <w:rsid w:val="008C236C"/>
    <w:rsid w:val="008C35C8"/>
    <w:rsid w:val="008C54F8"/>
    <w:rsid w:val="008D013C"/>
    <w:rsid w:val="008E0D8A"/>
    <w:rsid w:val="008E2A0E"/>
    <w:rsid w:val="008E4419"/>
    <w:rsid w:val="008E462A"/>
    <w:rsid w:val="008E7697"/>
    <w:rsid w:val="008F368C"/>
    <w:rsid w:val="008F4100"/>
    <w:rsid w:val="009002F8"/>
    <w:rsid w:val="00901A12"/>
    <w:rsid w:val="009050D1"/>
    <w:rsid w:val="0091284C"/>
    <w:rsid w:val="00915B7C"/>
    <w:rsid w:val="00916844"/>
    <w:rsid w:val="0092002F"/>
    <w:rsid w:val="009318E8"/>
    <w:rsid w:val="009406CA"/>
    <w:rsid w:val="00946D68"/>
    <w:rsid w:val="00951C01"/>
    <w:rsid w:val="00952CD7"/>
    <w:rsid w:val="00952DE7"/>
    <w:rsid w:val="009548CB"/>
    <w:rsid w:val="00955DD9"/>
    <w:rsid w:val="00964E39"/>
    <w:rsid w:val="00965D61"/>
    <w:rsid w:val="00971942"/>
    <w:rsid w:val="00973712"/>
    <w:rsid w:val="00975C3F"/>
    <w:rsid w:val="0098601B"/>
    <w:rsid w:val="00992E96"/>
    <w:rsid w:val="0099514F"/>
    <w:rsid w:val="00996309"/>
    <w:rsid w:val="009A0FC5"/>
    <w:rsid w:val="009A3D99"/>
    <w:rsid w:val="009A4467"/>
    <w:rsid w:val="009A4BE9"/>
    <w:rsid w:val="009B0EF3"/>
    <w:rsid w:val="009B29A7"/>
    <w:rsid w:val="009B3CE1"/>
    <w:rsid w:val="009C1608"/>
    <w:rsid w:val="009C21AD"/>
    <w:rsid w:val="009C2397"/>
    <w:rsid w:val="009C7530"/>
    <w:rsid w:val="009D036C"/>
    <w:rsid w:val="009D214A"/>
    <w:rsid w:val="009D3649"/>
    <w:rsid w:val="009D7D5E"/>
    <w:rsid w:val="009E23B2"/>
    <w:rsid w:val="009E6420"/>
    <w:rsid w:val="009E770D"/>
    <w:rsid w:val="009F7CA0"/>
    <w:rsid w:val="00A014A3"/>
    <w:rsid w:val="00A0743A"/>
    <w:rsid w:val="00A23298"/>
    <w:rsid w:val="00A322D9"/>
    <w:rsid w:val="00A405DF"/>
    <w:rsid w:val="00A46EAE"/>
    <w:rsid w:val="00A474F5"/>
    <w:rsid w:val="00A47B88"/>
    <w:rsid w:val="00A52862"/>
    <w:rsid w:val="00A53D5C"/>
    <w:rsid w:val="00A609E9"/>
    <w:rsid w:val="00A626B7"/>
    <w:rsid w:val="00A63A53"/>
    <w:rsid w:val="00A668E3"/>
    <w:rsid w:val="00A73B14"/>
    <w:rsid w:val="00A77BBB"/>
    <w:rsid w:val="00A821EC"/>
    <w:rsid w:val="00A82B97"/>
    <w:rsid w:val="00A8491F"/>
    <w:rsid w:val="00A978AE"/>
    <w:rsid w:val="00AA0DEE"/>
    <w:rsid w:val="00AA57B2"/>
    <w:rsid w:val="00AB1AD6"/>
    <w:rsid w:val="00AB1E09"/>
    <w:rsid w:val="00AB54E3"/>
    <w:rsid w:val="00AC0827"/>
    <w:rsid w:val="00AC3FF7"/>
    <w:rsid w:val="00AC4769"/>
    <w:rsid w:val="00AC53E3"/>
    <w:rsid w:val="00AC7AF9"/>
    <w:rsid w:val="00AC7C2E"/>
    <w:rsid w:val="00AD0C22"/>
    <w:rsid w:val="00AD3BE4"/>
    <w:rsid w:val="00AD5A53"/>
    <w:rsid w:val="00AE1E1E"/>
    <w:rsid w:val="00AE48FD"/>
    <w:rsid w:val="00AF0F3E"/>
    <w:rsid w:val="00AF3947"/>
    <w:rsid w:val="00B012A2"/>
    <w:rsid w:val="00B03D8C"/>
    <w:rsid w:val="00B12512"/>
    <w:rsid w:val="00B1318A"/>
    <w:rsid w:val="00B143EB"/>
    <w:rsid w:val="00B14CAA"/>
    <w:rsid w:val="00B17361"/>
    <w:rsid w:val="00B22086"/>
    <w:rsid w:val="00B2237E"/>
    <w:rsid w:val="00B22D0F"/>
    <w:rsid w:val="00B23F03"/>
    <w:rsid w:val="00B24968"/>
    <w:rsid w:val="00B343BF"/>
    <w:rsid w:val="00B35C27"/>
    <w:rsid w:val="00B41C6C"/>
    <w:rsid w:val="00B45CC8"/>
    <w:rsid w:val="00B47C72"/>
    <w:rsid w:val="00B53321"/>
    <w:rsid w:val="00B6037A"/>
    <w:rsid w:val="00B62F14"/>
    <w:rsid w:val="00B654F7"/>
    <w:rsid w:val="00B67279"/>
    <w:rsid w:val="00B72D6D"/>
    <w:rsid w:val="00B74EE5"/>
    <w:rsid w:val="00B841E7"/>
    <w:rsid w:val="00B85C19"/>
    <w:rsid w:val="00B87DAF"/>
    <w:rsid w:val="00B951CB"/>
    <w:rsid w:val="00B9598D"/>
    <w:rsid w:val="00B96362"/>
    <w:rsid w:val="00BA056D"/>
    <w:rsid w:val="00BA0867"/>
    <w:rsid w:val="00BA24A4"/>
    <w:rsid w:val="00BA572C"/>
    <w:rsid w:val="00BB0781"/>
    <w:rsid w:val="00BB4D3E"/>
    <w:rsid w:val="00BC09C5"/>
    <w:rsid w:val="00BC38CB"/>
    <w:rsid w:val="00BC6C73"/>
    <w:rsid w:val="00BD029A"/>
    <w:rsid w:val="00BD2383"/>
    <w:rsid w:val="00BD31BC"/>
    <w:rsid w:val="00BD40D1"/>
    <w:rsid w:val="00BD57B6"/>
    <w:rsid w:val="00BD5A66"/>
    <w:rsid w:val="00BE1D36"/>
    <w:rsid w:val="00BE451A"/>
    <w:rsid w:val="00BE4850"/>
    <w:rsid w:val="00BF0F0A"/>
    <w:rsid w:val="00BF138F"/>
    <w:rsid w:val="00BF4467"/>
    <w:rsid w:val="00BF5865"/>
    <w:rsid w:val="00BF5955"/>
    <w:rsid w:val="00C03AF0"/>
    <w:rsid w:val="00C07F21"/>
    <w:rsid w:val="00C10E28"/>
    <w:rsid w:val="00C11B7E"/>
    <w:rsid w:val="00C11E13"/>
    <w:rsid w:val="00C131DA"/>
    <w:rsid w:val="00C150B9"/>
    <w:rsid w:val="00C20058"/>
    <w:rsid w:val="00C2039F"/>
    <w:rsid w:val="00C23567"/>
    <w:rsid w:val="00C26621"/>
    <w:rsid w:val="00C326F8"/>
    <w:rsid w:val="00C33E5E"/>
    <w:rsid w:val="00C3469C"/>
    <w:rsid w:val="00C41020"/>
    <w:rsid w:val="00C55BC0"/>
    <w:rsid w:val="00C568EF"/>
    <w:rsid w:val="00C56A3C"/>
    <w:rsid w:val="00C579E0"/>
    <w:rsid w:val="00C67F9E"/>
    <w:rsid w:val="00C70A9A"/>
    <w:rsid w:val="00C73413"/>
    <w:rsid w:val="00C73441"/>
    <w:rsid w:val="00C7484D"/>
    <w:rsid w:val="00C75E7F"/>
    <w:rsid w:val="00C768F3"/>
    <w:rsid w:val="00C76FC1"/>
    <w:rsid w:val="00C81BA8"/>
    <w:rsid w:val="00C857EE"/>
    <w:rsid w:val="00C951A7"/>
    <w:rsid w:val="00C96E57"/>
    <w:rsid w:val="00CA00B2"/>
    <w:rsid w:val="00CA091A"/>
    <w:rsid w:val="00CA1189"/>
    <w:rsid w:val="00CA1A26"/>
    <w:rsid w:val="00CA4CD7"/>
    <w:rsid w:val="00CA5270"/>
    <w:rsid w:val="00CA6849"/>
    <w:rsid w:val="00CB19BA"/>
    <w:rsid w:val="00CB3F30"/>
    <w:rsid w:val="00CC10ED"/>
    <w:rsid w:val="00CD4100"/>
    <w:rsid w:val="00CD4DFA"/>
    <w:rsid w:val="00CD7F22"/>
    <w:rsid w:val="00CE04FB"/>
    <w:rsid w:val="00CE1D8B"/>
    <w:rsid w:val="00CF59F4"/>
    <w:rsid w:val="00D0074F"/>
    <w:rsid w:val="00D045A4"/>
    <w:rsid w:val="00D061D6"/>
    <w:rsid w:val="00D06226"/>
    <w:rsid w:val="00D070BE"/>
    <w:rsid w:val="00D11118"/>
    <w:rsid w:val="00D14E7A"/>
    <w:rsid w:val="00D17AD9"/>
    <w:rsid w:val="00D2160E"/>
    <w:rsid w:val="00D30225"/>
    <w:rsid w:val="00D3075F"/>
    <w:rsid w:val="00D33423"/>
    <w:rsid w:val="00D35B8D"/>
    <w:rsid w:val="00D36CAD"/>
    <w:rsid w:val="00D42A57"/>
    <w:rsid w:val="00D43BEB"/>
    <w:rsid w:val="00D44062"/>
    <w:rsid w:val="00D469A6"/>
    <w:rsid w:val="00D479D7"/>
    <w:rsid w:val="00D5061A"/>
    <w:rsid w:val="00D51930"/>
    <w:rsid w:val="00D51D76"/>
    <w:rsid w:val="00D52F44"/>
    <w:rsid w:val="00D56093"/>
    <w:rsid w:val="00D56258"/>
    <w:rsid w:val="00D60642"/>
    <w:rsid w:val="00D63D76"/>
    <w:rsid w:val="00D6430B"/>
    <w:rsid w:val="00D64CE6"/>
    <w:rsid w:val="00D64F7F"/>
    <w:rsid w:val="00D71574"/>
    <w:rsid w:val="00D7287B"/>
    <w:rsid w:val="00D761B8"/>
    <w:rsid w:val="00D80A87"/>
    <w:rsid w:val="00D81355"/>
    <w:rsid w:val="00D82630"/>
    <w:rsid w:val="00D83E53"/>
    <w:rsid w:val="00D85268"/>
    <w:rsid w:val="00D876B6"/>
    <w:rsid w:val="00D93B0C"/>
    <w:rsid w:val="00D95448"/>
    <w:rsid w:val="00DA3A63"/>
    <w:rsid w:val="00DA3BCA"/>
    <w:rsid w:val="00DA517C"/>
    <w:rsid w:val="00DA674D"/>
    <w:rsid w:val="00DC02D1"/>
    <w:rsid w:val="00DC31DD"/>
    <w:rsid w:val="00DD3256"/>
    <w:rsid w:val="00DD3680"/>
    <w:rsid w:val="00DF135A"/>
    <w:rsid w:val="00DF2F20"/>
    <w:rsid w:val="00DF43DD"/>
    <w:rsid w:val="00DF528B"/>
    <w:rsid w:val="00DF6D0F"/>
    <w:rsid w:val="00E050DB"/>
    <w:rsid w:val="00E06DDF"/>
    <w:rsid w:val="00E17DE3"/>
    <w:rsid w:val="00E227DE"/>
    <w:rsid w:val="00E257E8"/>
    <w:rsid w:val="00E264BB"/>
    <w:rsid w:val="00E37420"/>
    <w:rsid w:val="00E477FF"/>
    <w:rsid w:val="00E5027B"/>
    <w:rsid w:val="00E52DC9"/>
    <w:rsid w:val="00E560A5"/>
    <w:rsid w:val="00E67E20"/>
    <w:rsid w:val="00E70E87"/>
    <w:rsid w:val="00E75F45"/>
    <w:rsid w:val="00E778E3"/>
    <w:rsid w:val="00E8227E"/>
    <w:rsid w:val="00E9172C"/>
    <w:rsid w:val="00EA1CAB"/>
    <w:rsid w:val="00EA4F48"/>
    <w:rsid w:val="00EA61EC"/>
    <w:rsid w:val="00EB4949"/>
    <w:rsid w:val="00EB5F59"/>
    <w:rsid w:val="00ED0421"/>
    <w:rsid w:val="00ED16B8"/>
    <w:rsid w:val="00ED3E0C"/>
    <w:rsid w:val="00EE061D"/>
    <w:rsid w:val="00EF4882"/>
    <w:rsid w:val="00EF4A2D"/>
    <w:rsid w:val="00F02530"/>
    <w:rsid w:val="00F046C4"/>
    <w:rsid w:val="00F05929"/>
    <w:rsid w:val="00F06632"/>
    <w:rsid w:val="00F07057"/>
    <w:rsid w:val="00F076CE"/>
    <w:rsid w:val="00F144B9"/>
    <w:rsid w:val="00F16F6A"/>
    <w:rsid w:val="00F17986"/>
    <w:rsid w:val="00F21286"/>
    <w:rsid w:val="00F21549"/>
    <w:rsid w:val="00F22DFD"/>
    <w:rsid w:val="00F24C0C"/>
    <w:rsid w:val="00F24D93"/>
    <w:rsid w:val="00F31530"/>
    <w:rsid w:val="00F331FA"/>
    <w:rsid w:val="00F332DD"/>
    <w:rsid w:val="00F36126"/>
    <w:rsid w:val="00F4050E"/>
    <w:rsid w:val="00F45396"/>
    <w:rsid w:val="00F53015"/>
    <w:rsid w:val="00F571D0"/>
    <w:rsid w:val="00F60008"/>
    <w:rsid w:val="00F61801"/>
    <w:rsid w:val="00F674BD"/>
    <w:rsid w:val="00F70ED1"/>
    <w:rsid w:val="00F8280A"/>
    <w:rsid w:val="00F9015B"/>
    <w:rsid w:val="00F969A2"/>
    <w:rsid w:val="00F97826"/>
    <w:rsid w:val="00FA06F0"/>
    <w:rsid w:val="00FA1034"/>
    <w:rsid w:val="00FA5BA2"/>
    <w:rsid w:val="00FA6CCC"/>
    <w:rsid w:val="00FA793F"/>
    <w:rsid w:val="00FB4B10"/>
    <w:rsid w:val="00FB702C"/>
    <w:rsid w:val="00FC0079"/>
    <w:rsid w:val="00FC445C"/>
    <w:rsid w:val="00FC6750"/>
    <w:rsid w:val="00FD4333"/>
    <w:rsid w:val="00FD6F78"/>
    <w:rsid w:val="00FE611D"/>
    <w:rsid w:val="00FE7C11"/>
    <w:rsid w:val="00FF0DAA"/>
    <w:rsid w:val="00FF1BF5"/>
    <w:rsid w:val="00FF2B42"/>
    <w:rsid w:val="00FF49A0"/>
    <w:rsid w:val="00FF5055"/>
    <w:rsid w:val="01156F35"/>
    <w:rsid w:val="01CE4AFE"/>
    <w:rsid w:val="0226C909"/>
    <w:rsid w:val="0286800E"/>
    <w:rsid w:val="02948B65"/>
    <w:rsid w:val="029F1B39"/>
    <w:rsid w:val="02F73E2A"/>
    <w:rsid w:val="031C5D23"/>
    <w:rsid w:val="03522E2C"/>
    <w:rsid w:val="03D59B2A"/>
    <w:rsid w:val="05BC7259"/>
    <w:rsid w:val="05CBC2FD"/>
    <w:rsid w:val="09825408"/>
    <w:rsid w:val="09DDD027"/>
    <w:rsid w:val="0AA77967"/>
    <w:rsid w:val="0B4C91C2"/>
    <w:rsid w:val="0C860DF1"/>
    <w:rsid w:val="0C9242EC"/>
    <w:rsid w:val="0CB1511D"/>
    <w:rsid w:val="0E21CFB7"/>
    <w:rsid w:val="0EA590EB"/>
    <w:rsid w:val="0EB6FE8E"/>
    <w:rsid w:val="0F16AE8B"/>
    <w:rsid w:val="0F3A08D2"/>
    <w:rsid w:val="0F691FBF"/>
    <w:rsid w:val="0FE08A39"/>
    <w:rsid w:val="10033DE3"/>
    <w:rsid w:val="100381E1"/>
    <w:rsid w:val="11FA50B8"/>
    <w:rsid w:val="1227C4E0"/>
    <w:rsid w:val="12C8DD01"/>
    <w:rsid w:val="1385F17D"/>
    <w:rsid w:val="138B11E5"/>
    <w:rsid w:val="156DF182"/>
    <w:rsid w:val="159632E5"/>
    <w:rsid w:val="16A37D06"/>
    <w:rsid w:val="17DDD96F"/>
    <w:rsid w:val="19EFC29B"/>
    <w:rsid w:val="1A9D871C"/>
    <w:rsid w:val="1ADF865A"/>
    <w:rsid w:val="1C0AB9F2"/>
    <w:rsid w:val="1D650EF5"/>
    <w:rsid w:val="1D6C404E"/>
    <w:rsid w:val="1DA3B432"/>
    <w:rsid w:val="1DE59280"/>
    <w:rsid w:val="1F22A10A"/>
    <w:rsid w:val="1FFD1843"/>
    <w:rsid w:val="201504E1"/>
    <w:rsid w:val="203C254A"/>
    <w:rsid w:val="2064C5B4"/>
    <w:rsid w:val="20D6C61F"/>
    <w:rsid w:val="21B3B50D"/>
    <w:rsid w:val="21D2FF61"/>
    <w:rsid w:val="21E02583"/>
    <w:rsid w:val="22F4E9BA"/>
    <w:rsid w:val="2407C812"/>
    <w:rsid w:val="28131DED"/>
    <w:rsid w:val="288BC522"/>
    <w:rsid w:val="2A58D210"/>
    <w:rsid w:val="2BA5A9FC"/>
    <w:rsid w:val="2CBD25D7"/>
    <w:rsid w:val="2E035BD5"/>
    <w:rsid w:val="3090043E"/>
    <w:rsid w:val="32458987"/>
    <w:rsid w:val="32D87331"/>
    <w:rsid w:val="331DB33E"/>
    <w:rsid w:val="33B456C2"/>
    <w:rsid w:val="36DAD404"/>
    <w:rsid w:val="37D31879"/>
    <w:rsid w:val="387FCA5A"/>
    <w:rsid w:val="388B2D05"/>
    <w:rsid w:val="38D0ED05"/>
    <w:rsid w:val="38DEA5DA"/>
    <w:rsid w:val="394D955B"/>
    <w:rsid w:val="398EAE90"/>
    <w:rsid w:val="3ADEFDB9"/>
    <w:rsid w:val="3B8E7E68"/>
    <w:rsid w:val="3C4F4E0D"/>
    <w:rsid w:val="3C54C122"/>
    <w:rsid w:val="3C8E6B45"/>
    <w:rsid w:val="3D198B56"/>
    <w:rsid w:val="3D1ED9DB"/>
    <w:rsid w:val="3DA7FE4B"/>
    <w:rsid w:val="3DAF31E8"/>
    <w:rsid w:val="40204C67"/>
    <w:rsid w:val="4290FF20"/>
    <w:rsid w:val="42DA7185"/>
    <w:rsid w:val="43C31E13"/>
    <w:rsid w:val="447CBE73"/>
    <w:rsid w:val="449CE8F0"/>
    <w:rsid w:val="47C8CAD5"/>
    <w:rsid w:val="48208CCD"/>
    <w:rsid w:val="48688812"/>
    <w:rsid w:val="48B77980"/>
    <w:rsid w:val="48E15728"/>
    <w:rsid w:val="48ED44AC"/>
    <w:rsid w:val="4A0AC046"/>
    <w:rsid w:val="4A3A666D"/>
    <w:rsid w:val="4BF7BBBF"/>
    <w:rsid w:val="4DA3FCED"/>
    <w:rsid w:val="4DD49BF9"/>
    <w:rsid w:val="4E9638FD"/>
    <w:rsid w:val="4EABD0E2"/>
    <w:rsid w:val="4EE96B6A"/>
    <w:rsid w:val="50259558"/>
    <w:rsid w:val="50378C2A"/>
    <w:rsid w:val="51D27464"/>
    <w:rsid w:val="51F1ABB3"/>
    <w:rsid w:val="5241E0B4"/>
    <w:rsid w:val="527B3E59"/>
    <w:rsid w:val="52FAB976"/>
    <w:rsid w:val="54C8DC52"/>
    <w:rsid w:val="54E04E70"/>
    <w:rsid w:val="56F07638"/>
    <w:rsid w:val="572BB1AE"/>
    <w:rsid w:val="5856D73A"/>
    <w:rsid w:val="59235FC9"/>
    <w:rsid w:val="599B5C01"/>
    <w:rsid w:val="59AAE6F8"/>
    <w:rsid w:val="59B023E9"/>
    <w:rsid w:val="59B5B59A"/>
    <w:rsid w:val="5A892343"/>
    <w:rsid w:val="5B2D6AB1"/>
    <w:rsid w:val="5B5DD5DE"/>
    <w:rsid w:val="5CFF8921"/>
    <w:rsid w:val="5D654C51"/>
    <w:rsid w:val="5DB875B2"/>
    <w:rsid w:val="6065EA80"/>
    <w:rsid w:val="6089E0D8"/>
    <w:rsid w:val="60C36CD3"/>
    <w:rsid w:val="60CC8C3C"/>
    <w:rsid w:val="6137B3D2"/>
    <w:rsid w:val="615EE490"/>
    <w:rsid w:val="61FE4552"/>
    <w:rsid w:val="62E41D2E"/>
    <w:rsid w:val="638B29A6"/>
    <w:rsid w:val="63ACE89A"/>
    <w:rsid w:val="644FD749"/>
    <w:rsid w:val="64818FB0"/>
    <w:rsid w:val="65331CEE"/>
    <w:rsid w:val="6610549F"/>
    <w:rsid w:val="6757FBE8"/>
    <w:rsid w:val="67668B3A"/>
    <w:rsid w:val="67C5D9A7"/>
    <w:rsid w:val="68F381F6"/>
    <w:rsid w:val="6914DA09"/>
    <w:rsid w:val="69448E50"/>
    <w:rsid w:val="69CF2050"/>
    <w:rsid w:val="6A370EEB"/>
    <w:rsid w:val="6DFAD149"/>
    <w:rsid w:val="6F2C8AD4"/>
    <w:rsid w:val="6F7FBA1E"/>
    <w:rsid w:val="703D001D"/>
    <w:rsid w:val="707EAAB5"/>
    <w:rsid w:val="7161160E"/>
    <w:rsid w:val="7224EFCF"/>
    <w:rsid w:val="72DBEEC1"/>
    <w:rsid w:val="7367173E"/>
    <w:rsid w:val="74981B69"/>
    <w:rsid w:val="750E0849"/>
    <w:rsid w:val="7520B3FC"/>
    <w:rsid w:val="76953BEB"/>
    <w:rsid w:val="76978718"/>
    <w:rsid w:val="78665841"/>
    <w:rsid w:val="7975B50E"/>
    <w:rsid w:val="7AA8A7A7"/>
    <w:rsid w:val="7ABA097A"/>
    <w:rsid w:val="7AE0BEEA"/>
    <w:rsid w:val="7B2A04C2"/>
    <w:rsid w:val="7BF4BAB2"/>
    <w:rsid w:val="7BFBFAB3"/>
    <w:rsid w:val="7D5DB565"/>
    <w:rsid w:val="7FFCA69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C30D6A"/>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imes New Roman" w:hAnsi="Tahoma" w:cs="Times New Roman"/>
        <w:color w:val="333333"/>
        <w:lang w:val="nl-NL" w:eastAsia="nl-NL" w:bidi="ar-SA"/>
      </w:rPr>
    </w:rPrDefault>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3"/>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rsid w:val="00446B2B"/>
  </w:style>
  <w:style w:type="paragraph" w:styleId="Kop1">
    <w:name w:val="heading 1"/>
    <w:aliases w:val="H1 HvdM"/>
    <w:basedOn w:val="BodyHvdM"/>
    <w:next w:val="BodyHvdM"/>
    <w:link w:val="Kop1Char"/>
    <w:qFormat/>
    <w:rsid w:val="00446B2B"/>
    <w:pPr>
      <w:keepNext/>
      <w:keepLines/>
      <w:spacing w:after="240"/>
      <w:outlineLvl w:val="0"/>
    </w:pPr>
    <w:rPr>
      <w:rFonts w:ascii="Arial Black" w:hAnsi="Arial Black"/>
      <w:color w:val="FF482E" w:themeColor="accent1"/>
      <w:sz w:val="26"/>
    </w:rPr>
  </w:style>
  <w:style w:type="paragraph" w:styleId="Kop2">
    <w:name w:val="heading 2"/>
    <w:aliases w:val="H2 HvdM"/>
    <w:basedOn w:val="BodyHvdM"/>
    <w:next w:val="BodyHvdM"/>
    <w:link w:val="Kop2Char"/>
    <w:qFormat/>
    <w:rsid w:val="00446B2B"/>
    <w:pPr>
      <w:keepNext/>
      <w:keepLines/>
      <w:outlineLvl w:val="1"/>
    </w:pPr>
    <w:rPr>
      <w:rFonts w:asciiTheme="majorHAnsi" w:eastAsiaTheme="majorEastAsia" w:hAnsiTheme="majorHAnsi" w:cstheme="majorBidi"/>
      <w:b/>
      <w:color w:val="333333" w:themeColor="text1"/>
      <w:sz w:val="22"/>
      <w:szCs w:val="26"/>
      <w:lang w:eastAsia="en-US"/>
    </w:rPr>
  </w:style>
  <w:style w:type="paragraph" w:styleId="Kop3">
    <w:name w:val="heading 3"/>
    <w:aliases w:val="H3 HvdM"/>
    <w:basedOn w:val="BodyHvdM"/>
    <w:next w:val="BodyHvdM"/>
    <w:link w:val="Kop3Char"/>
    <w:qFormat/>
    <w:rsid w:val="00446B2B"/>
    <w:pPr>
      <w:keepNext/>
      <w:keepLines/>
      <w:outlineLvl w:val="2"/>
    </w:pPr>
    <w:rPr>
      <w:rFonts w:asciiTheme="majorHAnsi" w:eastAsiaTheme="majorEastAsia" w:hAnsiTheme="majorHAnsi" w:cstheme="majorBidi"/>
      <w:b/>
      <w:i/>
      <w:szCs w:val="24"/>
      <w:lang w:eastAsia="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Blauw">
    <w:name w:val="Tabel Blauw"/>
    <w:basedOn w:val="Standaardtabel"/>
    <w:uiPriority w:val="99"/>
    <w:rsid w:val="00865433"/>
    <w:rPr>
      <w:color w:val="333333" w:themeColor="text1"/>
    </w:rPr>
    <w:tblPr>
      <w:tblStyleRowBandSize w:val="1"/>
      <w:tblBorders>
        <w:insideH w:val="single" w:sz="4" w:space="0" w:color="BCDDE9" w:themeColor="accent4"/>
        <w:insideV w:val="single" w:sz="4" w:space="0" w:color="BCDDE9" w:themeColor="accent4"/>
      </w:tblBorders>
      <w:tblCellMar>
        <w:top w:w="28" w:type="dxa"/>
        <w:left w:w="142" w:type="dxa"/>
        <w:bottom w:w="28" w:type="dxa"/>
        <w:right w:w="142" w:type="dxa"/>
      </w:tblCellMar>
    </w:tblPr>
    <w:tblStylePr w:type="firstRow">
      <w:rPr>
        <w:rFonts w:asciiTheme="majorHAnsi" w:hAnsiTheme="majorHAnsi"/>
        <w:b/>
      </w:rPr>
      <w:tblPr/>
      <w:tcPr>
        <w:shd w:val="clear" w:color="auto" w:fill="BCDDE9" w:themeFill="accent4"/>
      </w:tcPr>
    </w:tblStylePr>
    <w:tblStylePr w:type="band2Horz">
      <w:tblPr/>
      <w:tcPr>
        <w:shd w:val="clear" w:color="auto" w:fill="F0F0F0" w:themeFill="background2"/>
      </w:tcPr>
    </w:tblStylePr>
  </w:style>
  <w:style w:type="paragraph" w:styleId="Voettekst">
    <w:name w:val="footer"/>
    <w:basedOn w:val="Standaard"/>
    <w:rsid w:val="00446B2B"/>
    <w:pPr>
      <w:tabs>
        <w:tab w:val="center" w:pos="4536"/>
        <w:tab w:val="right" w:pos="9072"/>
      </w:tabs>
      <w:jc w:val="right"/>
    </w:pPr>
  </w:style>
  <w:style w:type="table" w:customStyle="1" w:styleId="TabelOranje">
    <w:name w:val="Tabel Oranje"/>
    <w:basedOn w:val="Standaardtabel"/>
    <w:uiPriority w:val="99"/>
    <w:rsid w:val="00865433"/>
    <w:rPr>
      <w:color w:val="333333" w:themeColor="text1"/>
    </w:rPr>
    <w:tblPr>
      <w:tblStyleRowBandSize w:val="1"/>
      <w:tblBorders>
        <w:insideH w:val="single" w:sz="4" w:space="0" w:color="F5BC80" w:themeColor="accent2"/>
        <w:insideV w:val="single" w:sz="4" w:space="0" w:color="F5BC80" w:themeColor="accent2"/>
      </w:tblBorders>
      <w:tblCellMar>
        <w:top w:w="28" w:type="dxa"/>
        <w:left w:w="142" w:type="dxa"/>
        <w:bottom w:w="28" w:type="dxa"/>
        <w:right w:w="142" w:type="dxa"/>
      </w:tblCellMar>
    </w:tblPr>
    <w:tblStylePr w:type="firstRow">
      <w:rPr>
        <w:rFonts w:asciiTheme="majorHAnsi" w:hAnsiTheme="majorHAnsi"/>
        <w:b/>
        <w:color w:val="FFFFFF" w:themeColor="background1"/>
      </w:rPr>
      <w:tblPr/>
      <w:tcPr>
        <w:shd w:val="clear" w:color="auto" w:fill="F5BC80" w:themeFill="accent2"/>
      </w:tcPr>
    </w:tblStylePr>
    <w:tblStylePr w:type="band2Horz">
      <w:tblPr/>
      <w:tcPr>
        <w:shd w:val="clear" w:color="auto" w:fill="F0F0F0" w:themeFill="background2"/>
      </w:tcPr>
    </w:tblStylePr>
  </w:style>
  <w:style w:type="paragraph" w:styleId="Ballontekst">
    <w:name w:val="Balloon Text"/>
    <w:basedOn w:val="Standaard"/>
    <w:semiHidden/>
    <w:rPr>
      <w:rFonts w:cs="Tahoma"/>
      <w:sz w:val="16"/>
      <w:szCs w:val="16"/>
    </w:rPr>
  </w:style>
  <w:style w:type="paragraph" w:customStyle="1" w:styleId="IntrotekstHvdM">
    <w:name w:val="Introtekst HvdM"/>
    <w:basedOn w:val="BodyHvdM"/>
    <w:qFormat/>
    <w:rsid w:val="00446B2B"/>
    <w:rPr>
      <w:b/>
      <w:bCs/>
    </w:rPr>
  </w:style>
  <w:style w:type="paragraph" w:customStyle="1" w:styleId="BodyHvdM">
    <w:name w:val="Body HvdM"/>
    <w:basedOn w:val="Standaard"/>
    <w:qFormat/>
    <w:rsid w:val="00446B2B"/>
  </w:style>
  <w:style w:type="paragraph" w:customStyle="1" w:styleId="CitaatHvdM">
    <w:name w:val="Citaat HvdM"/>
    <w:qFormat/>
    <w:rsid w:val="00D070BE"/>
    <w:pPr>
      <w:ind w:left="709" w:right="1134"/>
    </w:pPr>
    <w:rPr>
      <w:color w:val="FF482E" w:themeColor="accent1"/>
      <w:sz w:val="24"/>
      <w:szCs w:val="32"/>
    </w:rPr>
  </w:style>
  <w:style w:type="table" w:styleId="Tabelraster">
    <w:name w:val="Table Grid"/>
    <w:basedOn w:val="Standaardtabel"/>
    <w:rsid w:val="003524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CF59F4"/>
    <w:pPr>
      <w:tabs>
        <w:tab w:val="center" w:pos="4536"/>
        <w:tab w:val="right" w:pos="9072"/>
      </w:tabs>
    </w:pPr>
  </w:style>
  <w:style w:type="character" w:customStyle="1" w:styleId="KoptekstChar">
    <w:name w:val="Koptekst Char"/>
    <w:basedOn w:val="Standaardalinea-lettertype"/>
    <w:link w:val="Koptekst"/>
    <w:rsid w:val="00CF59F4"/>
  </w:style>
  <w:style w:type="paragraph" w:customStyle="1" w:styleId="BodyHvdMOpsomming">
    <w:name w:val="Body HvdM Opsomming"/>
    <w:basedOn w:val="BodyHvdM"/>
    <w:qFormat/>
    <w:rsid w:val="002E16C6"/>
    <w:pPr>
      <w:numPr>
        <w:numId w:val="20"/>
      </w:numPr>
    </w:pPr>
  </w:style>
  <w:style w:type="paragraph" w:customStyle="1" w:styleId="BodyHvdMCursief">
    <w:name w:val="Body HvdM Cursief"/>
    <w:basedOn w:val="BodyHvdM"/>
    <w:qFormat/>
    <w:rsid w:val="00446B2B"/>
    <w:rPr>
      <w:i/>
    </w:rPr>
  </w:style>
  <w:style w:type="character" w:customStyle="1" w:styleId="Kop1Char">
    <w:name w:val="Kop 1 Char"/>
    <w:aliases w:val="H1 HvdM Char"/>
    <w:basedOn w:val="Standaardalinea-lettertype"/>
    <w:link w:val="Kop1"/>
    <w:rsid w:val="00446B2B"/>
    <w:rPr>
      <w:rFonts w:ascii="Arial Black" w:hAnsi="Arial Black"/>
      <w:color w:val="FF482E" w:themeColor="accent1"/>
      <w:sz w:val="26"/>
    </w:rPr>
  </w:style>
  <w:style w:type="character" w:customStyle="1" w:styleId="Kop2Char">
    <w:name w:val="Kop 2 Char"/>
    <w:aliases w:val="H2 HvdM Char"/>
    <w:basedOn w:val="Standaardalinea-lettertype"/>
    <w:link w:val="Kop2"/>
    <w:rsid w:val="00446B2B"/>
    <w:rPr>
      <w:rFonts w:asciiTheme="majorHAnsi" w:eastAsiaTheme="majorEastAsia" w:hAnsiTheme="majorHAnsi" w:cstheme="majorBidi"/>
      <w:b/>
      <w:color w:val="333333" w:themeColor="text1"/>
      <w:sz w:val="22"/>
      <w:szCs w:val="26"/>
      <w:lang w:eastAsia="en-US"/>
    </w:rPr>
  </w:style>
  <w:style w:type="character" w:customStyle="1" w:styleId="Kop3Char">
    <w:name w:val="Kop 3 Char"/>
    <w:aliases w:val="H3 HvdM Char"/>
    <w:basedOn w:val="Standaardalinea-lettertype"/>
    <w:link w:val="Kop3"/>
    <w:rsid w:val="00446B2B"/>
    <w:rPr>
      <w:rFonts w:asciiTheme="majorHAnsi" w:eastAsiaTheme="majorEastAsia" w:hAnsiTheme="majorHAnsi" w:cstheme="majorBidi"/>
      <w:b/>
      <w:i/>
      <w:szCs w:val="24"/>
      <w:lang w:eastAsia="en-US"/>
    </w:rPr>
  </w:style>
  <w:style w:type="paragraph" w:styleId="Lijstalinea">
    <w:name w:val="List Paragraph"/>
    <w:basedOn w:val="Standaard"/>
    <w:uiPriority w:val="34"/>
    <w:rsid w:val="002C2FDD"/>
    <w:pPr>
      <w:spacing w:after="160" w:line="259" w:lineRule="auto"/>
      <w:ind w:left="720"/>
      <w:contextualSpacing/>
    </w:pPr>
    <w:rPr>
      <w:rFonts w:eastAsiaTheme="minorHAnsi" w:cstheme="minorBidi"/>
      <w:sz w:val="22"/>
      <w:szCs w:val="22"/>
      <w:lang w:eastAsia="en-US"/>
    </w:rPr>
  </w:style>
  <w:style w:type="paragraph" w:styleId="Geenafstand">
    <w:name w:val="No Spacing"/>
    <w:uiPriority w:val="3"/>
    <w:rsid w:val="00EA4F48"/>
    <w:rPr>
      <w:rFonts w:ascii="Verdana" w:eastAsiaTheme="minorHAnsi" w:hAnsi="Verdana" w:cstheme="minorBidi"/>
      <w:color w:val="auto"/>
      <w:sz w:val="18"/>
      <w:szCs w:val="22"/>
      <w:lang w:eastAsia="en-US"/>
    </w:rPr>
  </w:style>
  <w:style w:type="character" w:styleId="Verwijzingopmerking">
    <w:name w:val="annotation reference"/>
    <w:basedOn w:val="Standaardalinea-lettertype"/>
    <w:uiPriority w:val="99"/>
    <w:unhideWhenUsed/>
    <w:rsid w:val="00687954"/>
    <w:rPr>
      <w:sz w:val="16"/>
      <w:szCs w:val="16"/>
    </w:rPr>
  </w:style>
  <w:style w:type="paragraph" w:styleId="Tekstopmerking">
    <w:name w:val="annotation text"/>
    <w:basedOn w:val="Standaard"/>
    <w:link w:val="TekstopmerkingChar"/>
    <w:uiPriority w:val="99"/>
    <w:unhideWhenUsed/>
    <w:rsid w:val="00687954"/>
    <w:rPr>
      <w:rFonts w:ascii="Verdana" w:eastAsiaTheme="minorHAnsi" w:hAnsi="Verdana" w:cstheme="minorBidi"/>
      <w:color w:val="auto"/>
      <w:lang w:eastAsia="en-US"/>
    </w:rPr>
  </w:style>
  <w:style w:type="character" w:customStyle="1" w:styleId="TekstopmerkingChar">
    <w:name w:val="Tekst opmerking Char"/>
    <w:basedOn w:val="Standaardalinea-lettertype"/>
    <w:link w:val="Tekstopmerking"/>
    <w:uiPriority w:val="99"/>
    <w:rsid w:val="00687954"/>
    <w:rPr>
      <w:rFonts w:ascii="Verdana" w:eastAsiaTheme="minorHAnsi" w:hAnsi="Verdana" w:cstheme="minorBidi"/>
      <w:color w:val="auto"/>
      <w:lang w:eastAsia="en-US"/>
    </w:rPr>
  </w:style>
  <w:style w:type="paragraph" w:styleId="Onderwerpvanopmerking">
    <w:name w:val="annotation subject"/>
    <w:basedOn w:val="Tekstopmerking"/>
    <w:next w:val="Tekstopmerking"/>
    <w:link w:val="OnderwerpvanopmerkingChar"/>
    <w:rsid w:val="00E5027B"/>
    <w:rPr>
      <w:rFonts w:ascii="Tahoma" w:eastAsia="Times New Roman" w:hAnsi="Tahoma" w:cs="Times New Roman"/>
      <w:b/>
      <w:bCs/>
      <w:color w:val="333333"/>
      <w:lang w:eastAsia="nl-NL"/>
    </w:rPr>
  </w:style>
  <w:style w:type="character" w:customStyle="1" w:styleId="OnderwerpvanopmerkingChar">
    <w:name w:val="Onderwerp van opmerking Char"/>
    <w:basedOn w:val="TekstopmerkingChar"/>
    <w:link w:val="Onderwerpvanopmerking"/>
    <w:rsid w:val="00E5027B"/>
    <w:rPr>
      <w:rFonts w:ascii="Verdana" w:eastAsiaTheme="minorHAnsi" w:hAnsi="Verdana" w:cstheme="minorBidi"/>
      <w:b/>
      <w:bCs/>
      <w:color w:val="auto"/>
      <w:lang w:eastAsia="en-US"/>
    </w:rPr>
  </w:style>
  <w:style w:type="character" w:styleId="Hyperlink">
    <w:name w:val="Hyperlink"/>
    <w:basedOn w:val="Standaardalinea-lettertype"/>
    <w:rsid w:val="005143D6"/>
    <w:rPr>
      <w:color w:val="333333" w:themeColor="hyperlink"/>
      <w:u w:val="single"/>
    </w:rPr>
  </w:style>
  <w:style w:type="paragraph" w:styleId="Revisie">
    <w:name w:val="Revision"/>
    <w:hidden/>
    <w:uiPriority w:val="71"/>
    <w:rsid w:val="00002964"/>
  </w:style>
  <w:style w:type="character" w:styleId="Onopgelostemelding">
    <w:name w:val="Unresolved Mention"/>
    <w:basedOn w:val="Standaardalinea-lettertype"/>
    <w:uiPriority w:val="99"/>
    <w:semiHidden/>
    <w:unhideWhenUsed/>
    <w:rsid w:val="00BA572C"/>
    <w:rPr>
      <w:color w:val="605E5C"/>
      <w:shd w:val="clear" w:color="auto" w:fill="E1DFDD"/>
    </w:rPr>
  </w:style>
  <w:style w:type="character" w:styleId="Vermelding">
    <w:name w:val="Mention"/>
    <w:basedOn w:val="Standaardalinea-lettertype"/>
    <w:uiPriority w:val="99"/>
    <w:unhideWhenUsed/>
    <w:rsid w:val="004E3AB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398581">
      <w:bodyDiv w:val="1"/>
      <w:marLeft w:val="0"/>
      <w:marRight w:val="0"/>
      <w:marTop w:val="0"/>
      <w:marBottom w:val="0"/>
      <w:divBdr>
        <w:top w:val="none" w:sz="0" w:space="0" w:color="auto"/>
        <w:left w:val="none" w:sz="0" w:space="0" w:color="auto"/>
        <w:bottom w:val="none" w:sz="0" w:space="0" w:color="auto"/>
        <w:right w:val="none" w:sz="0" w:space="0" w:color="auto"/>
      </w:divBdr>
    </w:div>
    <w:div w:id="1255822477">
      <w:bodyDiv w:val="1"/>
      <w:marLeft w:val="0"/>
      <w:marRight w:val="0"/>
      <w:marTop w:val="0"/>
      <w:marBottom w:val="0"/>
      <w:divBdr>
        <w:top w:val="none" w:sz="0" w:space="0" w:color="auto"/>
        <w:left w:val="none" w:sz="0" w:space="0" w:color="auto"/>
        <w:bottom w:val="none" w:sz="0" w:space="0" w:color="auto"/>
        <w:right w:val="none" w:sz="0" w:space="0" w:color="auto"/>
      </w:divBdr>
    </w:div>
    <w:div w:id="193805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oelatinguitleenmarkt.nl/"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HvdM">
      <a:dk1>
        <a:srgbClr val="333333"/>
      </a:dk1>
      <a:lt1>
        <a:sysClr val="window" lastClr="FFFFFF"/>
      </a:lt1>
      <a:dk2>
        <a:srgbClr val="FF482E"/>
      </a:dk2>
      <a:lt2>
        <a:srgbClr val="F0F0F0"/>
      </a:lt2>
      <a:accent1>
        <a:srgbClr val="FF482E"/>
      </a:accent1>
      <a:accent2>
        <a:srgbClr val="F5BC80"/>
      </a:accent2>
      <a:accent3>
        <a:srgbClr val="F0F0F0"/>
      </a:accent3>
      <a:accent4>
        <a:srgbClr val="BCDDE9"/>
      </a:accent4>
      <a:accent5>
        <a:srgbClr val="FF482E"/>
      </a:accent5>
      <a:accent6>
        <a:srgbClr val="F5BC80"/>
      </a:accent6>
      <a:hlink>
        <a:srgbClr val="333333"/>
      </a:hlink>
      <a:folHlink>
        <a:srgbClr val="333333"/>
      </a:folHlink>
    </a:clrScheme>
    <a:fontScheme name="HvdM">
      <a:majorFont>
        <a:latin typeface="Arial"/>
        <a:ea typeface=""/>
        <a:cs typeface=""/>
      </a:majorFont>
      <a:minorFont>
        <a:latin typeface="Tahom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95a6da-d500-4fc0-8405-b678401fc4b8">
      <Terms xmlns="http://schemas.microsoft.com/office/infopath/2007/PartnerControls"/>
    </lcf76f155ced4ddcb4097134ff3c332f>
    <TaxCatchAll xmlns="4594deff-20e9-4adf-bd2f-06a7488c51c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219BD923A91643AC8007FCAC61C587" ma:contentTypeVersion="16" ma:contentTypeDescription="Create a new document." ma:contentTypeScope="" ma:versionID="fe4c98ede61a9b2f43bed0bb8cc1e68c">
  <xsd:schema xmlns:xsd="http://www.w3.org/2001/XMLSchema" xmlns:xs="http://www.w3.org/2001/XMLSchema" xmlns:p="http://schemas.microsoft.com/office/2006/metadata/properties" xmlns:ns2="2a95a6da-d500-4fc0-8405-b678401fc4b8" xmlns:ns3="4594deff-20e9-4adf-bd2f-06a7488c51c5" targetNamespace="http://schemas.microsoft.com/office/2006/metadata/properties" ma:root="true" ma:fieldsID="029b255bafb0259c87b91225a7accd31" ns2:_="" ns3:_="">
    <xsd:import namespace="2a95a6da-d500-4fc0-8405-b678401fc4b8"/>
    <xsd:import namespace="4594deff-20e9-4adf-bd2f-06a7488c51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95a6da-d500-4fc0-8405-b678401fc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b4fc2b-cf0b-434e-b111-13a9ffc5717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94deff-20e9-4adf-bd2f-06a7488c51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fd786-4a1d-426d-bc54-7f8d7fd275bb}" ma:internalName="TaxCatchAll" ma:showField="CatchAllData" ma:web="4594deff-20e9-4adf-bd2f-06a7488c51c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F18A8F-D3FF-4572-BC14-6503443B6F5C}">
  <ds:schemaRefs>
    <ds:schemaRef ds:uri="http://schemas.openxmlformats.org/officeDocument/2006/bibliography"/>
  </ds:schemaRefs>
</ds:datastoreItem>
</file>

<file path=customXml/itemProps2.xml><?xml version="1.0" encoding="utf-8"?>
<ds:datastoreItem xmlns:ds="http://schemas.openxmlformats.org/officeDocument/2006/customXml" ds:itemID="{2444F06B-51AA-48B7-92C6-309C86459443}">
  <ds:schemaRefs>
    <ds:schemaRef ds:uri="http://schemas.microsoft.com/sharepoint/v3/contenttype/forms"/>
  </ds:schemaRefs>
</ds:datastoreItem>
</file>

<file path=customXml/itemProps3.xml><?xml version="1.0" encoding="utf-8"?>
<ds:datastoreItem xmlns:ds="http://schemas.openxmlformats.org/officeDocument/2006/customXml" ds:itemID="{FE0BEBC6-7C3F-40D4-9A64-7BC3E2F2A931}">
  <ds:schemaRefs>
    <ds:schemaRef ds:uri="http://schemas.microsoft.com/office/2006/metadata/properties"/>
    <ds:schemaRef ds:uri="http://schemas.microsoft.com/office/infopath/2007/PartnerControls"/>
    <ds:schemaRef ds:uri="2a95a6da-d500-4fc0-8405-b678401fc4b8"/>
    <ds:schemaRef ds:uri="4594deff-20e9-4adf-bd2f-06a7488c51c5"/>
  </ds:schemaRefs>
</ds:datastoreItem>
</file>

<file path=customXml/itemProps4.xml><?xml version="1.0" encoding="utf-8"?>
<ds:datastoreItem xmlns:ds="http://schemas.openxmlformats.org/officeDocument/2006/customXml" ds:itemID="{9D3A5497-5AC3-4897-9383-F4D5A9931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95a6da-d500-4fc0-8405-b678401fc4b8"/>
    <ds:schemaRef ds:uri="4594deff-20e9-4adf-bd2f-06a7488c5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3048</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2026-05-27T11:38:00Z</dcterms:created>
  <dcterms:modified xsi:type="dcterms:W3CDTF">2026-06-01T12:37:00Z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4000</vt:r8>
  </property>
  <property fmtid="{D5CDD505-2E9C-101B-9397-08002B2CF9AE}" pid="3" name="MediaServiceImageTags">
    <vt:lpwstr/>
  </property>
  <property fmtid="{D5CDD505-2E9C-101B-9397-08002B2CF9AE}" pid="4" name="ContentTypeId">
    <vt:lpwstr>0x010100AC219BD923A91643AC8007FCAC61C587</vt:lpwstr>
  </property>
</Properties>
</file>