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4" w:rsidRDefault="00463854" w:rsidP="002B1EF7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Dear Parent/Carer</w:t>
      </w:r>
    </w:p>
    <w:p w:rsidR="00463854" w:rsidRPr="00A02A8F" w:rsidRDefault="00463854" w:rsidP="002B1EF7">
      <w:pPr>
        <w:rPr>
          <w:rFonts w:ascii="Arial" w:hAnsi="Arial" w:cs="Arial"/>
          <w:b/>
          <w:color w:val="FF0000"/>
          <w:sz w:val="24"/>
        </w:rPr>
      </w:pPr>
      <w:r w:rsidRPr="00A02A8F">
        <w:rPr>
          <w:rFonts w:ascii="Arial" w:hAnsi="Arial" w:cs="Arial"/>
          <w:b/>
          <w:color w:val="FF0000"/>
          <w:sz w:val="24"/>
        </w:rPr>
        <w:t>Important information below</w:t>
      </w:r>
    </w:p>
    <w:p w:rsidR="00A02A8F" w:rsidRDefault="00A02A8F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note that all Bridgend schools are closed from Friday 20 March.</w:t>
      </w:r>
    </w:p>
    <w:p w:rsidR="00A02A8F" w:rsidRDefault="00A02A8F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Bridgend County Borough Council will opening five community hubs to offer </w:t>
      </w:r>
      <w:r w:rsidR="00720D06">
        <w:rPr>
          <w:rFonts w:ascii="Arial" w:hAnsi="Arial" w:cs="Arial"/>
          <w:sz w:val="24"/>
        </w:rPr>
        <w:t xml:space="preserve">emergency </w:t>
      </w:r>
      <w:r>
        <w:rPr>
          <w:rFonts w:ascii="Arial" w:hAnsi="Arial" w:cs="Arial"/>
          <w:sz w:val="24"/>
        </w:rPr>
        <w:t>childcare facilities for the children of parents/carers who are critical to the COVID-19 response.</w:t>
      </w:r>
    </w:p>
    <w:p w:rsidR="00A02A8F" w:rsidRDefault="00A02A8F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I fully appreciate that many of you are in important jobs, in Bridgend, we have defined key workers as those who work for: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Health Service;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Police;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and Rescue Service;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Ambulance Service; </w:t>
      </w:r>
    </w:p>
    <w:p w:rsidR="00380364" w:rsidRDefault="00380364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HM Prison Service;</w:t>
      </w:r>
    </w:p>
    <w:p w:rsidR="00A02A8F" w:rsidRDefault="00153D17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care</w:t>
      </w:r>
      <w:r w:rsidR="00A02A8F">
        <w:rPr>
          <w:rFonts w:ascii="Arial" w:hAnsi="Arial" w:cs="Arial"/>
          <w:sz w:val="24"/>
        </w:rPr>
        <w:t>; and</w:t>
      </w:r>
    </w:p>
    <w:p w:rsidR="00A02A8F" w:rsidRPr="00A02A8F" w:rsidRDefault="00A02A8F" w:rsidP="00B03F4E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02A8F">
        <w:rPr>
          <w:rFonts w:ascii="Arial" w:hAnsi="Arial" w:cs="Arial"/>
          <w:sz w:val="24"/>
        </w:rPr>
        <w:t>Childcare.</w:t>
      </w:r>
    </w:p>
    <w:p w:rsidR="002B1EF7" w:rsidRPr="00463854" w:rsidRDefault="00CE68C3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important to note that childcare facilities will only be available for those children whose parent</w:t>
      </w:r>
      <w:r w:rsidR="00380364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(either or both) are directly employed by any of the organisations listed above.</w:t>
      </w:r>
      <w:r w:rsidR="00153D17">
        <w:rPr>
          <w:rFonts w:ascii="Arial" w:hAnsi="Arial" w:cs="Arial"/>
          <w:sz w:val="24"/>
        </w:rPr>
        <w:t xml:space="preserve"> </w:t>
      </w:r>
      <w:r w:rsidR="002B1EF7" w:rsidRPr="00463854">
        <w:rPr>
          <w:rFonts w:ascii="Arial" w:hAnsi="Arial" w:cs="Arial"/>
          <w:sz w:val="24"/>
        </w:rPr>
        <w:t>Many parents working in these sectors may be able to ensure their child is kept at home. And every child who can be safely cared for at home should be.</w:t>
      </w:r>
    </w:p>
    <w:p w:rsidR="002B1EF7" w:rsidRPr="00463854" w:rsidRDefault="002B1EF7" w:rsidP="002B1EF7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Please, therefore, follow these key principles:</w:t>
      </w:r>
    </w:p>
    <w:p w:rsidR="002B1EF7" w:rsidRPr="00463854" w:rsidRDefault="002B1EF7" w:rsidP="002B1E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63854">
        <w:rPr>
          <w:rFonts w:ascii="Arial" w:hAnsi="Arial" w:cs="Arial"/>
          <w:b/>
          <w:sz w:val="24"/>
        </w:rPr>
        <w:t>If it is at all possible for children to be at home, then they should be.</w:t>
      </w:r>
    </w:p>
    <w:p w:rsidR="002B1EF7" w:rsidRPr="00463854" w:rsidRDefault="002B1EF7" w:rsidP="002B1E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If a child needs specialist support, is vulnerable or has a parent who is a cr</w:t>
      </w:r>
      <w:r w:rsidR="00153D17">
        <w:rPr>
          <w:rFonts w:ascii="Arial" w:hAnsi="Arial" w:cs="Arial"/>
          <w:sz w:val="24"/>
        </w:rPr>
        <w:t xml:space="preserve">itical worker, then childcare </w:t>
      </w:r>
      <w:r w:rsidRPr="00463854">
        <w:rPr>
          <w:rFonts w:ascii="Arial" w:hAnsi="Arial" w:cs="Arial"/>
          <w:sz w:val="24"/>
        </w:rPr>
        <w:t>provision will be available for them.</w:t>
      </w:r>
    </w:p>
    <w:p w:rsidR="00F85464" w:rsidRPr="00463854" w:rsidRDefault="00F85464" w:rsidP="002B1EF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63854">
        <w:rPr>
          <w:rFonts w:ascii="Arial" w:hAnsi="Arial" w:cs="Arial"/>
          <w:color w:val="222222"/>
          <w:sz w:val="24"/>
          <w:shd w:val="clear" w:color="auto" w:fill="FFFFFF"/>
        </w:rPr>
        <w:t>Parents should not rely upon childcare for those who are advised to be in the stringent social distancing category such as grandparents, friends, or family members with underlying conditions.</w:t>
      </w:r>
    </w:p>
    <w:p w:rsidR="00156F9B" w:rsidRPr="00463854" w:rsidRDefault="002B1EF7" w:rsidP="002B1E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Parents should also do everything they can to ensure children are not mixing socially in a way which can continue to spread the virus. They should observe the same social distancing principles as adults.</w:t>
      </w:r>
    </w:p>
    <w:p w:rsidR="002B1EF7" w:rsidRPr="00463854" w:rsidRDefault="002B1EF7" w:rsidP="00463854">
      <w:pPr>
        <w:rPr>
          <w:rFonts w:ascii="Arial" w:hAnsi="Arial" w:cs="Arial"/>
          <w:sz w:val="24"/>
          <w:u w:val="single"/>
        </w:rPr>
      </w:pPr>
      <w:r w:rsidRPr="00463854">
        <w:rPr>
          <w:rFonts w:ascii="Arial" w:hAnsi="Arial" w:cs="Arial"/>
          <w:sz w:val="24"/>
        </w:rPr>
        <w:t xml:space="preserve">If your work is critical to the COVID-19 response, </w:t>
      </w:r>
      <w:r w:rsidRPr="00463854">
        <w:rPr>
          <w:rFonts w:ascii="Arial" w:hAnsi="Arial" w:cs="Arial"/>
          <w:b/>
          <w:sz w:val="24"/>
        </w:rPr>
        <w:t>and you cannot keep your child safe at home</w:t>
      </w:r>
      <w:r w:rsidR="002F5F48" w:rsidRPr="00463854">
        <w:rPr>
          <w:rFonts w:ascii="Arial" w:hAnsi="Arial" w:cs="Arial"/>
          <w:sz w:val="24"/>
        </w:rPr>
        <w:t>, and have no alternative option but to request emergency chi</w:t>
      </w:r>
      <w:r w:rsidR="00F27819" w:rsidRPr="00463854">
        <w:rPr>
          <w:rFonts w:ascii="Arial" w:hAnsi="Arial" w:cs="Arial"/>
          <w:sz w:val="24"/>
        </w:rPr>
        <w:t>l</w:t>
      </w:r>
      <w:r w:rsidR="002F5F48" w:rsidRPr="00463854">
        <w:rPr>
          <w:rFonts w:ascii="Arial" w:hAnsi="Arial" w:cs="Arial"/>
          <w:sz w:val="24"/>
        </w:rPr>
        <w:t xml:space="preserve">dcare provision, </w:t>
      </w:r>
      <w:r w:rsidRPr="00463854">
        <w:rPr>
          <w:rFonts w:ascii="Arial" w:hAnsi="Arial" w:cs="Arial"/>
          <w:sz w:val="24"/>
        </w:rPr>
        <w:t>then your children will be prio</w:t>
      </w:r>
      <w:r w:rsidR="002F5F48" w:rsidRPr="00463854">
        <w:rPr>
          <w:rFonts w:ascii="Arial" w:hAnsi="Arial" w:cs="Arial"/>
          <w:sz w:val="24"/>
        </w:rPr>
        <w:t xml:space="preserve">ritised for </w:t>
      </w:r>
      <w:r w:rsidR="00CE68C3">
        <w:rPr>
          <w:rFonts w:ascii="Arial" w:hAnsi="Arial" w:cs="Arial"/>
          <w:sz w:val="24"/>
        </w:rPr>
        <w:t xml:space="preserve">community hub </w:t>
      </w:r>
      <w:r w:rsidR="002F5F48" w:rsidRPr="00463854">
        <w:rPr>
          <w:rFonts w:ascii="Arial" w:hAnsi="Arial" w:cs="Arial"/>
          <w:sz w:val="24"/>
        </w:rPr>
        <w:t xml:space="preserve">provision. </w:t>
      </w:r>
      <w:r w:rsidR="00967017" w:rsidRPr="00463854">
        <w:rPr>
          <w:rFonts w:ascii="Arial" w:hAnsi="Arial" w:cs="Arial"/>
          <w:color w:val="000000" w:themeColor="text1"/>
          <w:sz w:val="24"/>
        </w:rPr>
        <w:t xml:space="preserve">This is an evolving model and eligibility </w:t>
      </w:r>
      <w:r w:rsidR="00CE68C3">
        <w:rPr>
          <w:rFonts w:ascii="Arial" w:hAnsi="Arial" w:cs="Arial"/>
          <w:color w:val="000000" w:themeColor="text1"/>
          <w:sz w:val="24"/>
        </w:rPr>
        <w:t xml:space="preserve">will alter over time (eg </w:t>
      </w:r>
      <w:r w:rsidR="00666DC6" w:rsidRPr="00463854">
        <w:rPr>
          <w:rFonts w:ascii="Arial" w:hAnsi="Arial" w:cs="Arial"/>
          <w:color w:val="000000" w:themeColor="text1"/>
          <w:sz w:val="24"/>
        </w:rPr>
        <w:t xml:space="preserve">pupils who </w:t>
      </w:r>
      <w:r w:rsidR="00720D06">
        <w:rPr>
          <w:rFonts w:ascii="Arial" w:hAnsi="Arial" w:cs="Arial"/>
          <w:color w:val="000000" w:themeColor="text1"/>
          <w:sz w:val="24"/>
        </w:rPr>
        <w:t>are classed</w:t>
      </w:r>
      <w:r w:rsidR="00CE68C3">
        <w:rPr>
          <w:rFonts w:ascii="Arial" w:hAnsi="Arial" w:cs="Arial"/>
          <w:color w:val="000000" w:themeColor="text1"/>
          <w:sz w:val="24"/>
        </w:rPr>
        <w:t xml:space="preserve"> as vulnerable)</w:t>
      </w:r>
    </w:p>
    <w:p w:rsidR="002F5F48" w:rsidRPr="00A02A8F" w:rsidRDefault="002B1EF7" w:rsidP="002B1EF7">
      <w:pPr>
        <w:rPr>
          <w:rFonts w:ascii="Arial" w:hAnsi="Arial" w:cs="Arial"/>
          <w:b/>
          <w:color w:val="000000" w:themeColor="text1"/>
          <w:sz w:val="24"/>
        </w:rPr>
      </w:pPr>
      <w:r w:rsidRPr="00A02A8F">
        <w:rPr>
          <w:rFonts w:ascii="Arial" w:hAnsi="Arial" w:cs="Arial"/>
          <w:sz w:val="24"/>
        </w:rPr>
        <w:t xml:space="preserve">If </w:t>
      </w:r>
      <w:r w:rsidR="002F5F48" w:rsidRPr="00A02A8F">
        <w:rPr>
          <w:rFonts w:ascii="Arial" w:hAnsi="Arial" w:cs="Arial"/>
          <w:sz w:val="24"/>
        </w:rPr>
        <w:t xml:space="preserve">you meet </w:t>
      </w:r>
      <w:r w:rsidR="00796018" w:rsidRPr="00A02A8F">
        <w:rPr>
          <w:rFonts w:ascii="Arial" w:hAnsi="Arial" w:cs="Arial"/>
          <w:sz w:val="24"/>
        </w:rPr>
        <w:t xml:space="preserve">all of the </w:t>
      </w:r>
      <w:r w:rsidR="002F5F48" w:rsidRPr="00A02A8F">
        <w:rPr>
          <w:rFonts w:ascii="Arial" w:hAnsi="Arial" w:cs="Arial"/>
          <w:sz w:val="24"/>
        </w:rPr>
        <w:t>critical criteria outlined above, please complete the following form</w:t>
      </w:r>
      <w:r w:rsidR="00796018" w:rsidRPr="00A02A8F">
        <w:rPr>
          <w:rFonts w:ascii="Arial" w:hAnsi="Arial" w:cs="Arial"/>
          <w:sz w:val="24"/>
        </w:rPr>
        <w:t xml:space="preserve"> and return it </w:t>
      </w:r>
      <w:r w:rsidR="00796018" w:rsidRPr="00A02A8F">
        <w:rPr>
          <w:rFonts w:ascii="Arial" w:hAnsi="Arial" w:cs="Arial"/>
          <w:b/>
          <w:color w:val="FF0000"/>
          <w:sz w:val="24"/>
        </w:rPr>
        <w:t>via email as a matter of urgency</w:t>
      </w:r>
      <w:r w:rsidR="00A02A8F">
        <w:rPr>
          <w:rFonts w:ascii="Arial" w:hAnsi="Arial" w:cs="Arial"/>
          <w:color w:val="FF0000"/>
          <w:sz w:val="24"/>
        </w:rPr>
        <w:t xml:space="preserve"> </w:t>
      </w:r>
      <w:r w:rsidR="00A02A8F" w:rsidRPr="00A02A8F">
        <w:rPr>
          <w:rFonts w:ascii="Arial" w:hAnsi="Arial" w:cs="Arial"/>
          <w:color w:val="000000" w:themeColor="text1"/>
          <w:sz w:val="24"/>
        </w:rPr>
        <w:t xml:space="preserve">to </w:t>
      </w:r>
      <w:hyperlink r:id="rId6" w:history="1">
        <w:r w:rsidR="00CE68C3" w:rsidRPr="003B5CD6">
          <w:rPr>
            <w:rStyle w:val="Hyperlink"/>
            <w:rFonts w:ascii="Arial" w:hAnsi="Arial" w:cs="Arial"/>
            <w:b/>
            <w:sz w:val="24"/>
          </w:rPr>
          <w:t>EDFSCOVID19@bridgend.gov.uk</w:t>
        </w:r>
      </w:hyperlink>
      <w:r w:rsidR="00CE68C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E68C3" w:rsidRPr="00CE68C3">
        <w:rPr>
          <w:rFonts w:ascii="Arial" w:hAnsi="Arial" w:cs="Arial"/>
          <w:color w:val="000000" w:themeColor="text1"/>
          <w:sz w:val="24"/>
        </w:rPr>
        <w:t>ideally by</w:t>
      </w:r>
      <w:r w:rsidR="00CE68C3">
        <w:rPr>
          <w:rFonts w:ascii="Arial" w:hAnsi="Arial" w:cs="Arial"/>
          <w:b/>
          <w:color w:val="000000" w:themeColor="text1"/>
          <w:sz w:val="24"/>
        </w:rPr>
        <w:t xml:space="preserve"> 6pm today </w:t>
      </w:r>
      <w:r w:rsidR="00CE68C3">
        <w:rPr>
          <w:rFonts w:ascii="Arial" w:hAnsi="Arial" w:cs="Arial"/>
          <w:color w:val="000000" w:themeColor="text1"/>
          <w:sz w:val="24"/>
        </w:rPr>
        <w:t xml:space="preserve">(Friday 20 March) or at the very latest by </w:t>
      </w:r>
      <w:r w:rsidR="00CE68C3" w:rsidRPr="00CE68C3">
        <w:rPr>
          <w:rFonts w:ascii="Arial" w:hAnsi="Arial" w:cs="Arial"/>
          <w:b/>
          <w:color w:val="000000" w:themeColor="text1"/>
          <w:sz w:val="24"/>
        </w:rPr>
        <w:t>6pm</w:t>
      </w:r>
      <w:r w:rsidR="00CE68C3">
        <w:rPr>
          <w:rFonts w:ascii="Arial" w:hAnsi="Arial" w:cs="Arial"/>
          <w:color w:val="000000" w:themeColor="text1"/>
          <w:sz w:val="24"/>
        </w:rPr>
        <w:t xml:space="preserve"> on </w:t>
      </w:r>
      <w:r w:rsidR="00CE68C3" w:rsidRPr="00CE68C3">
        <w:rPr>
          <w:rFonts w:ascii="Arial" w:hAnsi="Arial" w:cs="Arial"/>
          <w:b/>
          <w:color w:val="000000" w:themeColor="text1"/>
          <w:sz w:val="24"/>
        </w:rPr>
        <w:t>Saturday 21 March</w:t>
      </w:r>
      <w:r w:rsidR="00CE68C3">
        <w:rPr>
          <w:rFonts w:ascii="Arial" w:hAnsi="Arial" w:cs="Arial"/>
          <w:color w:val="000000" w:themeColor="text1"/>
          <w:sz w:val="24"/>
        </w:rPr>
        <w:t>.</w:t>
      </w:r>
    </w:p>
    <w:p w:rsidR="00CE68C3" w:rsidRDefault="00153D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grateful to you for your patience and continuing support during these challenging times.</w:t>
      </w:r>
    </w:p>
    <w:p w:rsidR="00153D17" w:rsidRPr="00153D17" w:rsidRDefault="00153D17">
      <w:pPr>
        <w:rPr>
          <w:rFonts w:ascii="Lucida Handwriting" w:hAnsi="Lucida Handwriting" w:cs="Arial"/>
          <w:b/>
          <w:sz w:val="24"/>
        </w:rPr>
      </w:pPr>
      <w:r w:rsidRPr="00153D17">
        <w:rPr>
          <w:rFonts w:ascii="Lucida Handwriting" w:hAnsi="Lucida Handwriting" w:cs="Arial"/>
          <w:b/>
          <w:sz w:val="24"/>
        </w:rPr>
        <w:t>L. I Harvey</w:t>
      </w:r>
    </w:p>
    <w:p w:rsidR="00153D17" w:rsidRDefault="00153D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Corporate Director – Education and Family Support</w:t>
      </w:r>
      <w:r>
        <w:rPr>
          <w:rFonts w:ascii="Arial" w:hAnsi="Arial" w:cs="Arial"/>
          <w:sz w:val="24"/>
        </w:rPr>
        <w:br/>
        <w:t>Bridgend County Borough Council</w:t>
      </w:r>
    </w:p>
    <w:p w:rsidR="00CE68C3" w:rsidRPr="00CE68C3" w:rsidRDefault="00153D17" w:rsidP="007960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CE68C3" w:rsidRPr="00CE68C3">
        <w:rPr>
          <w:rFonts w:ascii="Arial" w:hAnsi="Arial" w:cs="Arial"/>
          <w:b/>
          <w:sz w:val="24"/>
        </w:rPr>
        <w:lastRenderedPageBreak/>
        <w:t>Emergency Childcare Provision Form</w:t>
      </w:r>
    </w:p>
    <w:p w:rsidR="00A02A8F" w:rsidRPr="00153D17" w:rsidRDefault="00A02A8F" w:rsidP="00796018">
      <w:pPr>
        <w:rPr>
          <w:rFonts w:ascii="Arial" w:hAnsi="Arial" w:cs="Arial"/>
          <w:b/>
          <w:sz w:val="24"/>
        </w:rPr>
      </w:pPr>
      <w:r w:rsidRPr="00153D17">
        <w:rPr>
          <w:rFonts w:ascii="Arial" w:hAnsi="Arial" w:cs="Arial"/>
          <w:b/>
          <w:sz w:val="24"/>
        </w:rPr>
        <w:t>Pupil name(s) and year g</w:t>
      </w:r>
      <w:r w:rsidR="00153D17" w:rsidRPr="00153D17">
        <w:rPr>
          <w:rFonts w:ascii="Arial" w:hAnsi="Arial" w:cs="Arial"/>
          <w:b/>
          <w:sz w:val="24"/>
        </w:rPr>
        <w:t>roups</w:t>
      </w:r>
    </w:p>
    <w:p w:rsidR="00796018" w:rsidRDefault="00796018" w:rsidP="00796018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_____________________</w:t>
      </w:r>
      <w:r w:rsidR="00A02A8F">
        <w:rPr>
          <w:rFonts w:ascii="Arial" w:hAnsi="Arial" w:cs="Arial"/>
          <w:sz w:val="24"/>
        </w:rPr>
        <w:t>_________________________</w:t>
      </w:r>
      <w:r w:rsidRPr="00463854">
        <w:rPr>
          <w:rFonts w:ascii="Arial" w:hAnsi="Arial" w:cs="Arial"/>
          <w:sz w:val="24"/>
        </w:rPr>
        <w:t>___________________</w:t>
      </w:r>
      <w:r w:rsidR="00A02A8F">
        <w:rPr>
          <w:rFonts w:ascii="Arial" w:hAnsi="Arial" w:cs="Arial"/>
          <w:sz w:val="24"/>
        </w:rPr>
        <w:t>_____________</w:t>
      </w:r>
    </w:p>
    <w:p w:rsidR="00A02A8F" w:rsidRPr="00463854" w:rsidRDefault="00A02A8F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02A8F" w:rsidRPr="00153D17" w:rsidRDefault="00A02A8F" w:rsidP="00796018">
      <w:pPr>
        <w:rPr>
          <w:rFonts w:ascii="Arial" w:hAnsi="Arial" w:cs="Arial"/>
          <w:b/>
          <w:sz w:val="24"/>
        </w:rPr>
      </w:pPr>
      <w:r w:rsidRPr="00153D17">
        <w:rPr>
          <w:rFonts w:ascii="Arial" w:hAnsi="Arial" w:cs="Arial"/>
          <w:b/>
          <w:sz w:val="24"/>
        </w:rPr>
        <w:t>Parent/carer</w:t>
      </w:r>
      <w:r w:rsidR="00153D17" w:rsidRPr="00153D17">
        <w:rPr>
          <w:rFonts w:ascii="Arial" w:hAnsi="Arial" w:cs="Arial"/>
          <w:b/>
          <w:sz w:val="24"/>
        </w:rPr>
        <w:t xml:space="preserve">(s) </w:t>
      </w:r>
      <w:r w:rsidRPr="00153D17">
        <w:rPr>
          <w:rFonts w:ascii="Arial" w:hAnsi="Arial" w:cs="Arial"/>
          <w:b/>
          <w:sz w:val="24"/>
        </w:rPr>
        <w:t>o</w:t>
      </w:r>
      <w:r w:rsidR="00153D17" w:rsidRPr="00153D17">
        <w:rPr>
          <w:rFonts w:ascii="Arial" w:hAnsi="Arial" w:cs="Arial"/>
          <w:b/>
          <w:sz w:val="24"/>
        </w:rPr>
        <w:t>ccupations</w:t>
      </w:r>
    </w:p>
    <w:p w:rsidR="00796018" w:rsidRPr="00463854" w:rsidRDefault="00796018" w:rsidP="00796018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___________________________________________________</w:t>
      </w:r>
      <w:r w:rsidR="00A02A8F">
        <w:rPr>
          <w:rFonts w:ascii="Arial" w:hAnsi="Arial" w:cs="Arial"/>
          <w:sz w:val="24"/>
        </w:rPr>
        <w:t>___________________________</w:t>
      </w:r>
    </w:p>
    <w:p w:rsidR="00796018" w:rsidRPr="00463854" w:rsidRDefault="00796018" w:rsidP="00796018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_____________________________________________________</w:t>
      </w:r>
      <w:r w:rsidR="00A02A8F">
        <w:rPr>
          <w:rFonts w:ascii="Arial" w:hAnsi="Arial" w:cs="Arial"/>
          <w:sz w:val="24"/>
        </w:rPr>
        <w:t>_________________________</w:t>
      </w:r>
    </w:p>
    <w:p w:rsidR="00CE68C3" w:rsidRPr="00153D17" w:rsidRDefault="00796018" w:rsidP="00796018">
      <w:pPr>
        <w:rPr>
          <w:rFonts w:ascii="Arial" w:hAnsi="Arial" w:cs="Arial"/>
          <w:b/>
          <w:sz w:val="24"/>
        </w:rPr>
      </w:pPr>
      <w:r w:rsidRPr="00153D17">
        <w:rPr>
          <w:rFonts w:ascii="Arial" w:hAnsi="Arial" w:cs="Arial"/>
          <w:b/>
          <w:sz w:val="24"/>
        </w:rPr>
        <w:t>Emergency childcare requirements for next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06"/>
        <w:gridCol w:w="1505"/>
        <w:gridCol w:w="1480"/>
        <w:gridCol w:w="1480"/>
        <w:gridCol w:w="1480"/>
        <w:gridCol w:w="1480"/>
      </w:tblGrid>
      <w:tr w:rsidR="00CE68C3" w:rsidRPr="00CE68C3" w:rsidTr="00CE68C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Number of places required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Ages of children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6pm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9am to 3pm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1pm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1pm to 6pm</w:t>
            </w:r>
          </w:p>
        </w:tc>
      </w:tr>
      <w:tr w:rsidR="00CE68C3" w:rsidTr="00CE68C3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23 March</w:t>
            </w: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CE68C3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24 March</w:t>
            </w: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25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26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CE68C3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 27 March</w:t>
            </w: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CE68C3" w:rsidRDefault="00CE68C3" w:rsidP="007960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06"/>
        <w:gridCol w:w="1505"/>
        <w:gridCol w:w="1480"/>
        <w:gridCol w:w="1480"/>
        <w:gridCol w:w="1480"/>
        <w:gridCol w:w="1480"/>
      </w:tblGrid>
      <w:tr w:rsidR="00CE68C3" w:rsidRPr="00CE68C3" w:rsidTr="00351BA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Number of places required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Ages of children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6pm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9am to 3pm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1pm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1pm to 6pm</w:t>
            </w: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30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31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1 April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2 April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 3 April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</w:tbl>
    <w:p w:rsidR="00CE68C3" w:rsidRDefault="00CE68C3" w:rsidP="00796018">
      <w:pPr>
        <w:rPr>
          <w:rFonts w:ascii="Arial" w:hAnsi="Arial" w:cs="Arial"/>
          <w:sz w:val="24"/>
        </w:rPr>
      </w:pPr>
    </w:p>
    <w:p w:rsidR="00CE68C3" w:rsidRDefault="00CE68C3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</w:t>
      </w:r>
      <w:r w:rsidR="00153D17">
        <w:rPr>
          <w:rFonts w:ascii="Arial" w:hAnsi="Arial" w:cs="Arial"/>
          <w:sz w:val="24"/>
        </w:rPr>
        <w:t>/Carer name(s):</w:t>
      </w:r>
      <w:r w:rsidR="00153D17"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Parent/Carer address:</w:t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Parent/Carer 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Parent/Carer mobile:</w:t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CE68C3" w:rsidRDefault="00CE68C3" w:rsidP="00796018">
      <w:pPr>
        <w:rPr>
          <w:rFonts w:ascii="Arial" w:hAnsi="Arial" w:cs="Arial"/>
          <w:sz w:val="24"/>
        </w:rPr>
      </w:pPr>
    </w:p>
    <w:sectPr w:rsidR="00CE68C3" w:rsidSect="002B1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99"/>
    <w:multiLevelType w:val="hybridMultilevel"/>
    <w:tmpl w:val="786A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0E8"/>
    <w:multiLevelType w:val="hybridMultilevel"/>
    <w:tmpl w:val="95E8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292B"/>
    <w:multiLevelType w:val="hybridMultilevel"/>
    <w:tmpl w:val="EEFE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6EDC"/>
    <w:multiLevelType w:val="hybridMultilevel"/>
    <w:tmpl w:val="703A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7"/>
    <w:rsid w:val="00153D17"/>
    <w:rsid w:val="00156F9B"/>
    <w:rsid w:val="002B1EF7"/>
    <w:rsid w:val="002F5F48"/>
    <w:rsid w:val="00380364"/>
    <w:rsid w:val="004152DD"/>
    <w:rsid w:val="00463854"/>
    <w:rsid w:val="004F6C3C"/>
    <w:rsid w:val="00577E89"/>
    <w:rsid w:val="00651F17"/>
    <w:rsid w:val="00666DC6"/>
    <w:rsid w:val="00720D06"/>
    <w:rsid w:val="00796018"/>
    <w:rsid w:val="008046D1"/>
    <w:rsid w:val="00840344"/>
    <w:rsid w:val="0087411B"/>
    <w:rsid w:val="0093772B"/>
    <w:rsid w:val="00967017"/>
    <w:rsid w:val="00A02A8F"/>
    <w:rsid w:val="00A7464D"/>
    <w:rsid w:val="00CE68C3"/>
    <w:rsid w:val="00D619E2"/>
    <w:rsid w:val="00E442C9"/>
    <w:rsid w:val="00F27819"/>
    <w:rsid w:val="00F85464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9A2DB-4E9A-4E2F-950B-DCF9E86F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8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FSCOVID19@bridge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92CA-159E-4E7A-9743-A01F59D7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childcare form</dc:title>
  <dc:creator>Adam Raymond</dc:creator>
  <cp:lastModifiedBy>William Sullivan</cp:lastModifiedBy>
  <cp:revision>5</cp:revision>
  <dcterms:created xsi:type="dcterms:W3CDTF">2020-03-20T12:41:00Z</dcterms:created>
  <dcterms:modified xsi:type="dcterms:W3CDTF">2020-03-20T14:51:00Z</dcterms:modified>
</cp:coreProperties>
</file>