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7BE9E" w14:textId="60ED796B" w:rsidR="00C51DC4" w:rsidRDefault="006F124E" w:rsidP="00992FF0">
      <w:pPr>
        <w:spacing w:line="240" w:lineRule="auto"/>
        <w:rPr>
          <w:b/>
          <w:bCs/>
          <w:sz w:val="18"/>
          <w:szCs w:val="18"/>
        </w:rPr>
      </w:pPr>
      <w:bookmarkStart w:id="0" w:name="_Hlk210759163"/>
      <w:r>
        <w:rPr>
          <w:b/>
          <w:bCs/>
          <w:sz w:val="18"/>
          <w:szCs w:val="18"/>
        </w:rPr>
        <w:t>K</w:t>
      </w:r>
      <w:r w:rsidR="00C51DC4">
        <w:rPr>
          <w:b/>
          <w:bCs/>
          <w:sz w:val="18"/>
          <w:szCs w:val="18"/>
        </w:rPr>
        <w:t>en de signalen van dwingende controle. Samen kunnen we slachtoffers helpen.</w:t>
      </w:r>
    </w:p>
    <w:p w14:paraId="768F4C11" w14:textId="590EB1DB" w:rsidR="00C51DC4" w:rsidRPr="00C51DC4" w:rsidRDefault="00B15DEF" w:rsidP="00C51DC4">
      <w:pPr>
        <w:spacing w:line="240" w:lineRule="auto"/>
        <w:rPr>
          <w:sz w:val="18"/>
          <w:szCs w:val="18"/>
        </w:rPr>
      </w:pPr>
      <w:r w:rsidRPr="00C51DC4">
        <w:rPr>
          <w:sz w:val="18"/>
          <w:szCs w:val="18"/>
        </w:rPr>
        <w:t>Elke 8 dagen wordt in Nederland een vrouw vermoord</w:t>
      </w:r>
      <w:r w:rsidR="00595A30">
        <w:rPr>
          <w:sz w:val="18"/>
          <w:szCs w:val="18"/>
        </w:rPr>
        <w:t>. Vaak</w:t>
      </w:r>
      <w:r w:rsidRPr="00C51DC4">
        <w:rPr>
          <w:sz w:val="18"/>
          <w:szCs w:val="18"/>
        </w:rPr>
        <w:t xml:space="preserve"> door haar (ex-)partner.</w:t>
      </w:r>
      <w:r w:rsidR="00C51DC4">
        <w:rPr>
          <w:sz w:val="18"/>
          <w:szCs w:val="18"/>
        </w:rPr>
        <w:t xml:space="preserve"> </w:t>
      </w:r>
      <w:r w:rsidR="00C51DC4" w:rsidRPr="00C51DC4">
        <w:rPr>
          <w:sz w:val="18"/>
          <w:szCs w:val="18"/>
        </w:rPr>
        <w:t xml:space="preserve">Dit noemen we </w:t>
      </w:r>
      <w:proofErr w:type="spellStart"/>
      <w:r w:rsidR="00C51DC4" w:rsidRPr="00C51DC4">
        <w:rPr>
          <w:sz w:val="18"/>
          <w:szCs w:val="18"/>
        </w:rPr>
        <w:t>femicide</w:t>
      </w:r>
      <w:proofErr w:type="spellEnd"/>
      <w:r w:rsidR="00C51DC4" w:rsidRPr="00C51DC4">
        <w:rPr>
          <w:sz w:val="18"/>
          <w:szCs w:val="18"/>
        </w:rPr>
        <w:t>. Wat start als een mooie liefde kan veranderen in een</w:t>
      </w:r>
      <w:r w:rsidR="00C51DC4">
        <w:rPr>
          <w:sz w:val="18"/>
          <w:szCs w:val="18"/>
        </w:rPr>
        <w:t xml:space="preserve"> </w:t>
      </w:r>
      <w:r w:rsidR="00C51DC4" w:rsidRPr="00C51DC4">
        <w:rPr>
          <w:sz w:val="18"/>
          <w:szCs w:val="18"/>
        </w:rPr>
        <w:t>onveilige relatie. Na een vaak snelle start met overmatige aandacht verandert</w:t>
      </w:r>
      <w:r w:rsidR="00C51DC4">
        <w:rPr>
          <w:sz w:val="18"/>
          <w:szCs w:val="18"/>
        </w:rPr>
        <w:t xml:space="preserve"> </w:t>
      </w:r>
      <w:r w:rsidR="00C51DC4" w:rsidRPr="00C51DC4">
        <w:rPr>
          <w:sz w:val="18"/>
          <w:szCs w:val="18"/>
        </w:rPr>
        <w:t>dit. De relatie kan steeds verstikkender worden en overgaan in dwingende</w:t>
      </w:r>
      <w:r w:rsidR="00C51DC4">
        <w:rPr>
          <w:sz w:val="18"/>
          <w:szCs w:val="18"/>
        </w:rPr>
        <w:t xml:space="preserve"> </w:t>
      </w:r>
      <w:r w:rsidR="00C51DC4" w:rsidRPr="00C51DC4">
        <w:rPr>
          <w:sz w:val="18"/>
          <w:szCs w:val="18"/>
        </w:rPr>
        <w:t>controle. Iemands vrijheid wordt meer en meer ontnomen. De partner bepaalt</w:t>
      </w:r>
      <w:r w:rsidR="00C51DC4">
        <w:rPr>
          <w:sz w:val="18"/>
          <w:szCs w:val="18"/>
        </w:rPr>
        <w:t xml:space="preserve"> </w:t>
      </w:r>
      <w:r w:rsidR="00C51DC4" w:rsidRPr="00C51DC4">
        <w:rPr>
          <w:sz w:val="18"/>
          <w:szCs w:val="18"/>
        </w:rPr>
        <w:t>wat wel en niet mag.</w:t>
      </w:r>
    </w:p>
    <w:p w14:paraId="0E99CB7D" w14:textId="2B9076A6" w:rsidR="00C51DC4" w:rsidRDefault="00C51DC4" w:rsidP="008E483B">
      <w:pPr>
        <w:spacing w:line="240" w:lineRule="auto"/>
        <w:rPr>
          <w:sz w:val="18"/>
          <w:szCs w:val="18"/>
        </w:rPr>
      </w:pPr>
      <w:proofErr w:type="spellStart"/>
      <w:r w:rsidRPr="00C51DC4">
        <w:rPr>
          <w:sz w:val="18"/>
          <w:szCs w:val="18"/>
        </w:rPr>
        <w:t>Femicide</w:t>
      </w:r>
      <w:proofErr w:type="spellEnd"/>
      <w:r w:rsidRPr="00C51DC4">
        <w:rPr>
          <w:sz w:val="18"/>
          <w:szCs w:val="18"/>
        </w:rPr>
        <w:t xml:space="preserve"> raakt vrouwen en meisjes van alle leeftijden en</w:t>
      </w:r>
      <w:r>
        <w:rPr>
          <w:sz w:val="18"/>
          <w:szCs w:val="18"/>
        </w:rPr>
        <w:t xml:space="preserve"> </w:t>
      </w:r>
      <w:r w:rsidRPr="00C51DC4">
        <w:rPr>
          <w:sz w:val="18"/>
          <w:szCs w:val="18"/>
        </w:rPr>
        <w:t>achtergronden. Door de signalen te kennen</w:t>
      </w:r>
      <w:r w:rsidR="008E483B">
        <w:rPr>
          <w:sz w:val="18"/>
          <w:szCs w:val="18"/>
        </w:rPr>
        <w:t>,</w:t>
      </w:r>
      <w:r w:rsidRPr="00C51DC4">
        <w:rPr>
          <w:sz w:val="18"/>
          <w:szCs w:val="18"/>
        </w:rPr>
        <w:t xml:space="preserve"> kan je</w:t>
      </w:r>
      <w:r>
        <w:rPr>
          <w:sz w:val="18"/>
          <w:szCs w:val="18"/>
        </w:rPr>
        <w:t xml:space="preserve"> </w:t>
      </w:r>
      <w:r w:rsidRPr="00C51DC4">
        <w:rPr>
          <w:sz w:val="18"/>
          <w:szCs w:val="18"/>
        </w:rPr>
        <w:t xml:space="preserve">helpen het geweld te stoppen. </w:t>
      </w:r>
    </w:p>
    <w:p w14:paraId="4D2E6613" w14:textId="77777777" w:rsidR="006F124E" w:rsidRDefault="006F124E" w:rsidP="008E483B">
      <w:pPr>
        <w:spacing w:line="240" w:lineRule="auto"/>
        <w:rPr>
          <w:sz w:val="18"/>
          <w:szCs w:val="18"/>
        </w:rPr>
      </w:pPr>
    </w:p>
    <w:p w14:paraId="37C1DF01" w14:textId="28B604B9" w:rsidR="00B15DEF" w:rsidRDefault="00B15DEF" w:rsidP="00C51DC4">
      <w:pPr>
        <w:spacing w:line="240" w:lineRule="auto"/>
        <w:rPr>
          <w:b/>
          <w:bCs/>
          <w:sz w:val="18"/>
          <w:szCs w:val="18"/>
        </w:rPr>
      </w:pPr>
      <w:r w:rsidRPr="00B15DEF">
        <w:rPr>
          <w:b/>
          <w:bCs/>
          <w:sz w:val="18"/>
          <w:szCs w:val="18"/>
        </w:rPr>
        <w:t xml:space="preserve">10 signalen van dwingende controle </w:t>
      </w:r>
    </w:p>
    <w:p w14:paraId="05334058" w14:textId="003809D9" w:rsidR="00F16E0A" w:rsidRDefault="00C51DC4" w:rsidP="00C51DC4">
      <w:pPr>
        <w:spacing w:line="240" w:lineRule="auto"/>
        <w:rPr>
          <w:sz w:val="18"/>
          <w:szCs w:val="18"/>
        </w:rPr>
      </w:pPr>
      <w:r w:rsidRPr="00C51DC4">
        <w:rPr>
          <w:sz w:val="18"/>
          <w:szCs w:val="18"/>
        </w:rPr>
        <w:t xml:space="preserve">• </w:t>
      </w:r>
      <w:r w:rsidR="00F16E0A" w:rsidRPr="00F16E0A">
        <w:rPr>
          <w:sz w:val="18"/>
          <w:szCs w:val="18"/>
        </w:rPr>
        <w:t>Onvoldoende rekening houden met verwachtingen en behoeften van de partne</w:t>
      </w:r>
      <w:r w:rsidR="00F16E0A">
        <w:rPr>
          <w:sz w:val="18"/>
          <w:szCs w:val="18"/>
        </w:rPr>
        <w:t>r</w:t>
      </w:r>
    </w:p>
    <w:p w14:paraId="7205DF94" w14:textId="1F651DC1" w:rsidR="00C51DC4" w:rsidRPr="00C51DC4" w:rsidRDefault="00C51DC4" w:rsidP="00C51DC4">
      <w:pPr>
        <w:spacing w:line="240" w:lineRule="auto"/>
        <w:rPr>
          <w:sz w:val="18"/>
          <w:szCs w:val="18"/>
        </w:rPr>
      </w:pPr>
      <w:r w:rsidRPr="00C51DC4">
        <w:rPr>
          <w:sz w:val="18"/>
          <w:szCs w:val="18"/>
        </w:rPr>
        <w:t>• Chantage of manipulatie</w:t>
      </w:r>
    </w:p>
    <w:p w14:paraId="665F1445" w14:textId="77777777" w:rsidR="00C51DC4" w:rsidRPr="00C51DC4" w:rsidRDefault="00C51DC4" w:rsidP="00C51DC4">
      <w:pPr>
        <w:spacing w:line="240" w:lineRule="auto"/>
        <w:rPr>
          <w:sz w:val="18"/>
          <w:szCs w:val="18"/>
        </w:rPr>
      </w:pPr>
      <w:r w:rsidRPr="00C51DC4">
        <w:rPr>
          <w:sz w:val="18"/>
          <w:szCs w:val="18"/>
        </w:rPr>
        <w:t>• Steeds willen weten waar de ander is en met wie</w:t>
      </w:r>
    </w:p>
    <w:p w14:paraId="68997D4C" w14:textId="77777777" w:rsidR="00C51DC4" w:rsidRPr="00C51DC4" w:rsidRDefault="00C51DC4" w:rsidP="00C51DC4">
      <w:pPr>
        <w:spacing w:line="240" w:lineRule="auto"/>
        <w:rPr>
          <w:sz w:val="18"/>
          <w:szCs w:val="18"/>
        </w:rPr>
      </w:pPr>
      <w:r w:rsidRPr="00C51DC4">
        <w:rPr>
          <w:sz w:val="18"/>
          <w:szCs w:val="18"/>
        </w:rPr>
        <w:t>• Weghouden bij familie en vrienden</w:t>
      </w:r>
    </w:p>
    <w:p w14:paraId="6368AB77" w14:textId="77777777" w:rsidR="00C51DC4" w:rsidRPr="00C51DC4" w:rsidRDefault="00C51DC4" w:rsidP="00C51DC4">
      <w:pPr>
        <w:spacing w:line="240" w:lineRule="auto"/>
        <w:rPr>
          <w:sz w:val="18"/>
          <w:szCs w:val="18"/>
        </w:rPr>
      </w:pPr>
      <w:r w:rsidRPr="00C51DC4">
        <w:rPr>
          <w:sz w:val="18"/>
          <w:szCs w:val="18"/>
        </w:rPr>
        <w:t>• Niet alleen naar een afspraak mogen gaan</w:t>
      </w:r>
    </w:p>
    <w:p w14:paraId="4186F2C9" w14:textId="77777777" w:rsidR="00C51DC4" w:rsidRPr="00C51DC4" w:rsidRDefault="00C51DC4" w:rsidP="00C51DC4">
      <w:pPr>
        <w:spacing w:line="240" w:lineRule="auto"/>
        <w:rPr>
          <w:sz w:val="18"/>
          <w:szCs w:val="18"/>
        </w:rPr>
      </w:pPr>
      <w:r w:rsidRPr="00C51DC4">
        <w:rPr>
          <w:sz w:val="18"/>
          <w:szCs w:val="18"/>
        </w:rPr>
        <w:t>• Jaloers gedrag en beschuldigen</w:t>
      </w:r>
    </w:p>
    <w:p w14:paraId="711CDAD7" w14:textId="77777777" w:rsidR="00C51DC4" w:rsidRPr="00C51DC4" w:rsidRDefault="00C51DC4" w:rsidP="00C51DC4">
      <w:pPr>
        <w:spacing w:line="240" w:lineRule="auto"/>
        <w:rPr>
          <w:sz w:val="18"/>
          <w:szCs w:val="18"/>
        </w:rPr>
      </w:pPr>
      <w:r w:rsidRPr="00C51DC4">
        <w:rPr>
          <w:sz w:val="18"/>
          <w:szCs w:val="18"/>
        </w:rPr>
        <w:t>• Controleren van social media of fysiek volgen</w:t>
      </w:r>
    </w:p>
    <w:p w14:paraId="7B04516E" w14:textId="77777777" w:rsidR="00C51DC4" w:rsidRPr="00C51DC4" w:rsidRDefault="00C51DC4" w:rsidP="00C51DC4">
      <w:pPr>
        <w:spacing w:line="240" w:lineRule="auto"/>
        <w:rPr>
          <w:sz w:val="18"/>
          <w:szCs w:val="18"/>
        </w:rPr>
      </w:pPr>
      <w:r w:rsidRPr="00C51DC4">
        <w:rPr>
          <w:sz w:val="18"/>
          <w:szCs w:val="18"/>
        </w:rPr>
        <w:t>• Kleineren of vernederen</w:t>
      </w:r>
    </w:p>
    <w:p w14:paraId="6FB4D561" w14:textId="77777777" w:rsidR="00C51DC4" w:rsidRPr="00C51DC4" w:rsidRDefault="00C51DC4" w:rsidP="00C51DC4">
      <w:pPr>
        <w:spacing w:line="240" w:lineRule="auto"/>
        <w:rPr>
          <w:sz w:val="18"/>
          <w:szCs w:val="18"/>
        </w:rPr>
      </w:pPr>
      <w:r w:rsidRPr="00C51DC4">
        <w:rPr>
          <w:sz w:val="18"/>
          <w:szCs w:val="18"/>
        </w:rPr>
        <w:t>• Intimidatie, bedreiging of angst aanjagen</w:t>
      </w:r>
    </w:p>
    <w:p w14:paraId="076AE427" w14:textId="77777777" w:rsidR="00C51DC4" w:rsidRPr="00C51DC4" w:rsidRDefault="00C51DC4" w:rsidP="00C51DC4">
      <w:pPr>
        <w:spacing w:line="240" w:lineRule="auto"/>
        <w:rPr>
          <w:sz w:val="18"/>
          <w:szCs w:val="18"/>
        </w:rPr>
      </w:pPr>
      <w:r w:rsidRPr="00C51DC4">
        <w:rPr>
          <w:sz w:val="18"/>
          <w:szCs w:val="18"/>
        </w:rPr>
        <w:t>• Zelf geen beslissingen mogen nemen</w:t>
      </w:r>
    </w:p>
    <w:p w14:paraId="3BF6DFD2" w14:textId="2ABF4DAA" w:rsidR="00C51DC4" w:rsidRPr="00C51DC4" w:rsidRDefault="00C51DC4" w:rsidP="00C51DC4">
      <w:pPr>
        <w:spacing w:line="240" w:lineRule="auto"/>
        <w:rPr>
          <w:sz w:val="18"/>
          <w:szCs w:val="18"/>
        </w:rPr>
      </w:pPr>
      <w:r w:rsidRPr="00C51DC4">
        <w:rPr>
          <w:sz w:val="18"/>
          <w:szCs w:val="18"/>
        </w:rPr>
        <w:t>• Iemand laten twijfelen aan haar eigen werkelijkheid</w:t>
      </w:r>
    </w:p>
    <w:p w14:paraId="7276EB17" w14:textId="77777777" w:rsidR="00C51DC4" w:rsidRDefault="00C51DC4" w:rsidP="00992FF0">
      <w:pPr>
        <w:spacing w:line="240" w:lineRule="auto"/>
        <w:rPr>
          <w:b/>
          <w:bCs/>
          <w:sz w:val="18"/>
          <w:szCs w:val="18"/>
        </w:rPr>
      </w:pPr>
    </w:p>
    <w:p w14:paraId="27BE7A09" w14:textId="172B4807" w:rsidR="00992FF0" w:rsidRPr="00992FF0" w:rsidRDefault="00B15DEF" w:rsidP="00992FF0">
      <w:pPr>
        <w:spacing w:line="240" w:lineRule="auto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Wat kan je doen?</w:t>
      </w:r>
    </w:p>
    <w:p w14:paraId="616C02E2" w14:textId="6D73576C" w:rsidR="00992FF0" w:rsidRPr="00992FF0" w:rsidRDefault="006D596E" w:rsidP="00992FF0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Maak jij je zorgen of herken jij signalen</w:t>
      </w:r>
      <w:r w:rsidR="00992FF0" w:rsidRPr="00992FF0">
        <w:rPr>
          <w:sz w:val="18"/>
          <w:szCs w:val="18"/>
        </w:rPr>
        <w:t xml:space="preserve">? </w:t>
      </w:r>
      <w:r>
        <w:rPr>
          <w:sz w:val="18"/>
          <w:szCs w:val="18"/>
        </w:rPr>
        <w:t>Check je gevoel. Wacht niet af en v</w:t>
      </w:r>
      <w:r w:rsidR="00595A30">
        <w:rPr>
          <w:sz w:val="18"/>
          <w:szCs w:val="18"/>
        </w:rPr>
        <w:t xml:space="preserve">raag om hulp en advies. Ook als je twijfelt. </w:t>
      </w:r>
      <w:r w:rsidR="00992FF0" w:rsidRPr="00992FF0">
        <w:rPr>
          <w:sz w:val="18"/>
          <w:szCs w:val="18"/>
        </w:rPr>
        <w:t>Praten en hulp vragen kan levens redden.</w:t>
      </w:r>
    </w:p>
    <w:p w14:paraId="127C454F" w14:textId="77777777" w:rsidR="008E483B" w:rsidRPr="00C51DC4" w:rsidRDefault="008E483B" w:rsidP="008E483B">
      <w:pPr>
        <w:spacing w:line="240" w:lineRule="auto"/>
        <w:rPr>
          <w:sz w:val="18"/>
          <w:szCs w:val="18"/>
        </w:rPr>
      </w:pPr>
      <w:r w:rsidRPr="00C51DC4">
        <w:rPr>
          <w:sz w:val="18"/>
          <w:szCs w:val="18"/>
        </w:rPr>
        <w:t xml:space="preserve">Bel Veilig Thuis: </w:t>
      </w:r>
      <w:r w:rsidRPr="00C51DC4">
        <w:rPr>
          <w:b/>
          <w:bCs/>
          <w:sz w:val="18"/>
          <w:szCs w:val="18"/>
        </w:rPr>
        <w:t>0800 2000</w:t>
      </w:r>
      <w:r w:rsidRPr="00C51DC4">
        <w:rPr>
          <w:sz w:val="18"/>
          <w:szCs w:val="18"/>
        </w:rPr>
        <w:t>.</w:t>
      </w:r>
      <w:r>
        <w:rPr>
          <w:sz w:val="18"/>
          <w:szCs w:val="18"/>
        </w:rPr>
        <w:t xml:space="preserve"> </w:t>
      </w:r>
      <w:r w:rsidRPr="00C51DC4">
        <w:rPr>
          <w:sz w:val="18"/>
          <w:szCs w:val="18"/>
        </w:rPr>
        <w:t xml:space="preserve">Dit kan ook anoniem. Of chat via </w:t>
      </w:r>
      <w:r w:rsidRPr="00C51DC4">
        <w:rPr>
          <w:b/>
          <w:bCs/>
          <w:sz w:val="18"/>
          <w:szCs w:val="18"/>
        </w:rPr>
        <w:t>www.veiligthuis.nl</w:t>
      </w:r>
      <w:r w:rsidRPr="00C51DC4">
        <w:rPr>
          <w:sz w:val="18"/>
          <w:szCs w:val="18"/>
        </w:rPr>
        <w:t>.</w:t>
      </w:r>
    </w:p>
    <w:p w14:paraId="24EE2CF7" w14:textId="4950DE4D" w:rsidR="00992FF0" w:rsidRPr="00992FF0" w:rsidRDefault="00992FF0" w:rsidP="00992FF0">
      <w:pPr>
        <w:spacing w:line="240" w:lineRule="auto"/>
        <w:rPr>
          <w:sz w:val="18"/>
          <w:szCs w:val="18"/>
        </w:rPr>
      </w:pPr>
      <w:r w:rsidRPr="00992FF0">
        <w:rPr>
          <w:sz w:val="18"/>
          <w:szCs w:val="18"/>
        </w:rPr>
        <w:t>Is er direct gevaar? Bel 112.</w:t>
      </w:r>
      <w:r w:rsidR="008E483B">
        <w:rPr>
          <w:sz w:val="18"/>
          <w:szCs w:val="18"/>
        </w:rPr>
        <w:t xml:space="preserve"> </w:t>
      </w:r>
    </w:p>
    <w:p w14:paraId="18B390FF" w14:textId="77777777" w:rsidR="00992FF0" w:rsidRPr="00992FF0" w:rsidRDefault="00992FF0" w:rsidP="00992FF0">
      <w:pPr>
        <w:spacing w:line="240" w:lineRule="auto"/>
        <w:rPr>
          <w:sz w:val="18"/>
          <w:szCs w:val="18"/>
        </w:rPr>
      </w:pPr>
      <w:r w:rsidRPr="00992FF0">
        <w:rPr>
          <w:sz w:val="18"/>
          <w:szCs w:val="18"/>
        </w:rPr>
        <w:br/>
      </w:r>
    </w:p>
    <w:p w14:paraId="78F2AC8A" w14:textId="77777777" w:rsidR="00992FF0" w:rsidRDefault="00992FF0" w:rsidP="00992FF0">
      <w:pPr>
        <w:spacing w:line="240" w:lineRule="auto"/>
        <w:rPr>
          <w:sz w:val="18"/>
          <w:szCs w:val="18"/>
        </w:rPr>
      </w:pPr>
    </w:p>
    <w:p w14:paraId="671414FE" w14:textId="77777777" w:rsidR="00992FF0" w:rsidRDefault="00992FF0" w:rsidP="00992FF0">
      <w:pPr>
        <w:spacing w:line="240" w:lineRule="auto"/>
        <w:rPr>
          <w:sz w:val="18"/>
          <w:szCs w:val="18"/>
        </w:rPr>
      </w:pPr>
    </w:p>
    <w:p w14:paraId="395AFA21" w14:textId="77777777" w:rsidR="00992FF0" w:rsidRDefault="00992FF0" w:rsidP="00992FF0">
      <w:pPr>
        <w:spacing w:line="240" w:lineRule="auto"/>
        <w:rPr>
          <w:sz w:val="18"/>
          <w:szCs w:val="18"/>
        </w:rPr>
      </w:pPr>
    </w:p>
    <w:p w14:paraId="4D6C83B2" w14:textId="77777777" w:rsidR="00992FF0" w:rsidRDefault="00992FF0" w:rsidP="00992FF0">
      <w:pPr>
        <w:spacing w:line="240" w:lineRule="auto"/>
        <w:rPr>
          <w:sz w:val="18"/>
          <w:szCs w:val="18"/>
        </w:rPr>
      </w:pPr>
    </w:p>
    <w:p w14:paraId="7C211A53" w14:textId="77777777" w:rsidR="00992FF0" w:rsidRDefault="00992FF0" w:rsidP="00992FF0">
      <w:pPr>
        <w:spacing w:line="240" w:lineRule="auto"/>
        <w:rPr>
          <w:sz w:val="18"/>
          <w:szCs w:val="18"/>
        </w:rPr>
      </w:pPr>
    </w:p>
    <w:p w14:paraId="0289F874" w14:textId="77777777" w:rsidR="00992FF0" w:rsidRDefault="00992FF0" w:rsidP="00992FF0">
      <w:pPr>
        <w:spacing w:line="240" w:lineRule="auto"/>
        <w:rPr>
          <w:sz w:val="18"/>
          <w:szCs w:val="18"/>
        </w:rPr>
      </w:pPr>
    </w:p>
    <w:p w14:paraId="4D3A47FB" w14:textId="77777777" w:rsidR="00992FF0" w:rsidRDefault="00992FF0" w:rsidP="00992FF0">
      <w:pPr>
        <w:spacing w:line="240" w:lineRule="auto"/>
        <w:rPr>
          <w:sz w:val="18"/>
          <w:szCs w:val="18"/>
        </w:rPr>
      </w:pPr>
    </w:p>
    <w:p w14:paraId="1B14510A" w14:textId="77777777" w:rsidR="00992FF0" w:rsidRDefault="00992FF0" w:rsidP="00992FF0">
      <w:pPr>
        <w:spacing w:line="240" w:lineRule="auto"/>
        <w:rPr>
          <w:sz w:val="18"/>
          <w:szCs w:val="18"/>
        </w:rPr>
      </w:pPr>
    </w:p>
    <w:p w14:paraId="73168B01" w14:textId="77777777" w:rsidR="00992FF0" w:rsidRPr="00992FF0" w:rsidRDefault="00992FF0" w:rsidP="00992FF0">
      <w:pPr>
        <w:spacing w:line="240" w:lineRule="auto"/>
        <w:rPr>
          <w:sz w:val="18"/>
          <w:szCs w:val="18"/>
        </w:rPr>
      </w:pPr>
    </w:p>
    <w:p w14:paraId="14A03076" w14:textId="77777777" w:rsidR="00B15DEF" w:rsidRDefault="00B15DEF" w:rsidP="00992FF0">
      <w:pPr>
        <w:spacing w:line="240" w:lineRule="auto"/>
        <w:rPr>
          <w:b/>
          <w:bCs/>
          <w:sz w:val="18"/>
          <w:szCs w:val="18"/>
        </w:rPr>
      </w:pPr>
    </w:p>
    <w:bookmarkEnd w:id="0"/>
    <w:p w14:paraId="6683D2D9" w14:textId="606234D6" w:rsidR="00EB66A7" w:rsidRPr="00B15DEF" w:rsidRDefault="00EB66A7" w:rsidP="00B15DEF">
      <w:pPr>
        <w:spacing w:line="240" w:lineRule="auto"/>
        <w:rPr>
          <w:sz w:val="18"/>
          <w:szCs w:val="18"/>
        </w:rPr>
      </w:pPr>
    </w:p>
    <w:sectPr w:rsidR="00EB66A7" w:rsidRPr="00B15D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21511C"/>
    <w:multiLevelType w:val="multilevel"/>
    <w:tmpl w:val="7E0AD060"/>
    <w:lvl w:ilvl="0">
      <w:start w:val="1"/>
      <w:numFmt w:val="bullet"/>
      <w:pStyle w:val="BodyHvdMOpsomming"/>
      <w:lvlText w:val=""/>
      <w:lvlJc w:val="left"/>
      <w:pPr>
        <w:ind w:left="284" w:hanging="284"/>
      </w:pPr>
      <w:rPr>
        <w:rFonts w:ascii="Wingdings" w:hAnsi="Wingdings" w:hint="default"/>
        <w:color w:val="156082" w:themeColor="accent1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Calibri" w:hAnsi="Calibri" w:hint="default"/>
        <w:color w:val="000000" w:themeColor="text1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  <w:color w:val="156082" w:themeColor="accent1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420" w:hanging="284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272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556" w:hanging="284"/>
      </w:pPr>
      <w:rPr>
        <w:rFonts w:ascii="Wingdings" w:hAnsi="Wingdings" w:hint="default"/>
      </w:rPr>
    </w:lvl>
  </w:abstractNum>
  <w:abstractNum w:abstractNumId="1" w15:restartNumberingAfterBreak="0">
    <w:nsid w:val="403328B5"/>
    <w:multiLevelType w:val="multilevel"/>
    <w:tmpl w:val="A0124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EC61D3"/>
    <w:multiLevelType w:val="multilevel"/>
    <w:tmpl w:val="38847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AA26531"/>
    <w:multiLevelType w:val="hybridMultilevel"/>
    <w:tmpl w:val="7A64E29C"/>
    <w:lvl w:ilvl="0" w:tplc="8CC4DC5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8962915">
    <w:abstractNumId w:val="3"/>
  </w:num>
  <w:num w:numId="2" w16cid:durableId="224419720">
    <w:abstractNumId w:val="0"/>
  </w:num>
  <w:num w:numId="3" w16cid:durableId="338776627">
    <w:abstractNumId w:val="2"/>
  </w:num>
  <w:num w:numId="4" w16cid:durableId="13028123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124"/>
    <w:rsid w:val="000D6F79"/>
    <w:rsid w:val="001E57C7"/>
    <w:rsid w:val="00360D25"/>
    <w:rsid w:val="003D367D"/>
    <w:rsid w:val="003D37E5"/>
    <w:rsid w:val="003F3E76"/>
    <w:rsid w:val="004508BE"/>
    <w:rsid w:val="004C1756"/>
    <w:rsid w:val="00595A30"/>
    <w:rsid w:val="006D596E"/>
    <w:rsid w:val="006F124E"/>
    <w:rsid w:val="00753AE8"/>
    <w:rsid w:val="008E483B"/>
    <w:rsid w:val="00992FF0"/>
    <w:rsid w:val="00AF2124"/>
    <w:rsid w:val="00B15DEF"/>
    <w:rsid w:val="00B92E16"/>
    <w:rsid w:val="00C51DC4"/>
    <w:rsid w:val="00E1019D"/>
    <w:rsid w:val="00E2285A"/>
    <w:rsid w:val="00E7569C"/>
    <w:rsid w:val="00EB66A7"/>
    <w:rsid w:val="00F16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D2ACA"/>
  <w15:chartTrackingRefBased/>
  <w15:docId w15:val="{3C92D2AB-3AEB-4130-A83D-15D0E1FD2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aliases w:val="H1 HvdM"/>
    <w:basedOn w:val="Standaard"/>
    <w:next w:val="Standaard"/>
    <w:link w:val="Kop1Char"/>
    <w:qFormat/>
    <w:rsid w:val="00AF21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F21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F21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F21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F21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F21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F21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F21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F21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1 HvdM Char"/>
    <w:basedOn w:val="Standaardalinea-lettertype"/>
    <w:link w:val="Kop1"/>
    <w:rsid w:val="00AF21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F21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F21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F212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F212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F212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F212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F212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F212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F21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F21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F21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F21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F21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F212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F212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F212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F21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F212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F2124"/>
    <w:rPr>
      <w:b/>
      <w:bCs/>
      <w:smallCaps/>
      <w:color w:val="0F4761" w:themeColor="accent1" w:themeShade="BF"/>
      <w:spacing w:val="5"/>
    </w:rPr>
  </w:style>
  <w:style w:type="paragraph" w:customStyle="1" w:styleId="BodyHvdM">
    <w:name w:val="Body HvdM"/>
    <w:basedOn w:val="Standaard"/>
    <w:qFormat/>
    <w:rsid w:val="00EB66A7"/>
    <w:pPr>
      <w:spacing w:after="0" w:line="240" w:lineRule="auto"/>
    </w:pPr>
    <w:rPr>
      <w:rFonts w:ascii="Tahoma" w:eastAsia="Times New Roman" w:hAnsi="Tahoma" w:cs="Times New Roman"/>
      <w:color w:val="333333"/>
      <w:kern w:val="0"/>
      <w:sz w:val="20"/>
      <w:szCs w:val="20"/>
      <w:lang w:eastAsia="nl-NL"/>
      <w14:ligatures w14:val="none"/>
    </w:rPr>
  </w:style>
  <w:style w:type="paragraph" w:customStyle="1" w:styleId="BodyHvdMOpsomming">
    <w:name w:val="Body HvdM Opsomming"/>
    <w:basedOn w:val="BodyHvdM"/>
    <w:qFormat/>
    <w:rsid w:val="00EB66A7"/>
    <w:pPr>
      <w:numPr>
        <w:numId w:val="2"/>
      </w:numPr>
    </w:pPr>
  </w:style>
  <w:style w:type="paragraph" w:customStyle="1" w:styleId="BodyHvdMCursief">
    <w:name w:val="Body HvdM Cursief"/>
    <w:basedOn w:val="BodyHvdM"/>
    <w:qFormat/>
    <w:rsid w:val="00EB66A7"/>
    <w:rPr>
      <w:i/>
    </w:rPr>
  </w:style>
  <w:style w:type="character" w:styleId="Hyperlink">
    <w:name w:val="Hyperlink"/>
    <w:basedOn w:val="Standaardalinea-lettertype"/>
    <w:rsid w:val="00EB66A7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F3E76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595A30"/>
    <w:pPr>
      <w:spacing w:after="0" w:line="240" w:lineRule="auto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595A3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595A3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95A30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95A3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95A3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27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219BD923A91643AC8007FCAC61C587" ma:contentTypeVersion="16" ma:contentTypeDescription="Een nieuw document maken." ma:contentTypeScope="" ma:versionID="e40a19be26a6e884f4ac07351dd53d11">
  <xsd:schema xmlns:xsd="http://www.w3.org/2001/XMLSchema" xmlns:xs="http://www.w3.org/2001/XMLSchema" xmlns:p="http://schemas.microsoft.com/office/2006/metadata/properties" xmlns:ns2="2a95a6da-d500-4fc0-8405-b678401fc4b8" xmlns:ns3="4594deff-20e9-4adf-bd2f-06a7488c51c5" targetNamespace="http://schemas.microsoft.com/office/2006/metadata/properties" ma:root="true" ma:fieldsID="6d24d00f3af46aadb6417b0d45dfd48b" ns2:_="" ns3:_="">
    <xsd:import namespace="2a95a6da-d500-4fc0-8405-b678401fc4b8"/>
    <xsd:import namespace="4594deff-20e9-4adf-bd2f-06a7488c51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95a6da-d500-4fc0-8405-b678401fc4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a0b4fc2b-cf0b-434e-b111-13a9ffc571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94deff-20e9-4adf-bd2f-06a7488c51c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0ffd786-4a1d-426d-bc54-7f8d7fd275bb}" ma:internalName="TaxCatchAll" ma:showField="CatchAllData" ma:web="4594deff-20e9-4adf-bd2f-06a7488c51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95a6da-d500-4fc0-8405-b678401fc4b8">
      <Terms xmlns="http://schemas.microsoft.com/office/infopath/2007/PartnerControls"/>
    </lcf76f155ced4ddcb4097134ff3c332f>
    <TaxCatchAll xmlns="4594deff-20e9-4adf-bd2f-06a7488c51c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A2E611-357C-4C95-8D02-AF20336D9195}"/>
</file>

<file path=customXml/itemProps2.xml><?xml version="1.0" encoding="utf-8"?>
<ds:datastoreItem xmlns:ds="http://schemas.openxmlformats.org/officeDocument/2006/customXml" ds:itemID="{2B67FE5F-D13A-46A6-BAC3-0BB7714E68D9}">
  <ds:schemaRefs>
    <ds:schemaRef ds:uri="http://schemas.microsoft.com/office/2006/metadata/properties"/>
    <ds:schemaRef ds:uri="http://schemas.microsoft.com/office/infopath/2007/PartnerControls"/>
    <ds:schemaRef ds:uri="2a95a6da-d500-4fc0-8405-b678401fc4b8"/>
    <ds:schemaRef ds:uri="4594deff-20e9-4adf-bd2f-06a7488c51c5"/>
  </ds:schemaRefs>
</ds:datastoreItem>
</file>

<file path=customXml/itemProps3.xml><?xml version="1.0" encoding="utf-8"?>
<ds:datastoreItem xmlns:ds="http://schemas.openxmlformats.org/officeDocument/2006/customXml" ds:itemID="{A7047485-2147-4687-AD3F-76E4B51DE7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Post, T.K. - BD/DCOM</dc:creator>
  <cp:keywords/>
  <dc:description/>
  <cp:lastModifiedBy>Koning, S.F. - BD/DCOM/C&amp;R</cp:lastModifiedBy>
  <cp:revision>2</cp:revision>
  <dcterms:created xsi:type="dcterms:W3CDTF">2025-11-13T13:24:00Z</dcterms:created>
  <dcterms:modified xsi:type="dcterms:W3CDTF">2025-11-13T13:24:00Z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0x010100AC219BD923A91643AC8007FCAC61C587</vt:lpwstr>
  </property>
  <property fmtid="{D5CDD505-2E9C-101B-9397-08002B2CF9AE}" pid="3" name="MediaServiceImageTags">
    <vt:lpwstr/>
  </property>
</Properties>
</file>