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A34B" w14:textId="77777777" w:rsidR="00BD507B" w:rsidRDefault="00BD507B" w:rsidP="00BD507B">
      <w:pPr>
        <w:pStyle w:val="Default"/>
        <w:spacing w:line="560" w:lineRule="atLeas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noProof/>
          <w:sz w:val="28"/>
          <w:szCs w:val="28"/>
        </w:rPr>
        <w:drawing>
          <wp:inline distT="0" distB="0" distL="0" distR="0" wp14:anchorId="4620002F" wp14:editId="54B3F865">
            <wp:extent cx="2262080" cy="335280"/>
            <wp:effectExtent l="0" t="0" r="5080" b="7620"/>
            <wp:docPr id="467592250" name="Imagine 2" descr="O imagine care conține Font, text, Grafică, tipografie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592250" name="Imagine 2" descr="O imagine care conține Font, text, Grafică, tipografie&#10;&#10;Conținutul generat de inteligența artificială poate fi inco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024" cy="34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4654F" w14:textId="77777777" w:rsidR="000A3FCF" w:rsidRDefault="00284762" w:rsidP="006D471F">
      <w:pPr>
        <w:pStyle w:val="Defaul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3455">
        <w:rPr>
          <w:rFonts w:ascii="Times New Roman" w:hAnsi="Times New Roman" w:cs="Times New Roman"/>
          <w:b/>
          <w:bCs/>
          <w:sz w:val="24"/>
          <w:szCs w:val="24"/>
        </w:rPr>
        <w:t>CONTRACT DE SPONSORIZARE</w:t>
      </w:r>
      <w:r w:rsidRPr="00D034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F8BA7" w14:textId="77777777" w:rsidR="00AD13CA" w:rsidRPr="00D03455" w:rsidRDefault="000A3FCF" w:rsidP="006D471F">
      <w:pPr>
        <w:pStyle w:val="Defaul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 redirecționare a impozitului pe profit</w:t>
      </w:r>
    </w:p>
    <w:p w14:paraId="365D3433" w14:textId="182A2186" w:rsidR="00AD13CA" w:rsidRPr="00D03455" w:rsidRDefault="00284762" w:rsidP="006D471F">
      <w:pPr>
        <w:pStyle w:val="Defaul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Hyperlink1"/>
          <w:rFonts w:ascii="Times New Roman" w:hAnsi="Times New Roman" w:cs="Times New Roman"/>
          <w:sz w:val="24"/>
          <w:szCs w:val="24"/>
        </w:rPr>
        <w:t>Nr.</w:t>
      </w:r>
      <w:r w:rsidR="004F0284">
        <w:rPr>
          <w:rStyle w:val="Hyperlink1"/>
          <w:rFonts w:ascii="Times New Roman" w:hAnsi="Times New Roman" w:cs="Times New Roman"/>
          <w:sz w:val="24"/>
          <w:szCs w:val="24"/>
        </w:rPr>
        <w:t xml:space="preserve"> ___</w:t>
      </w:r>
      <w:r w:rsidRPr="00D03455">
        <w:rPr>
          <w:rStyle w:val="Hyperlink1"/>
          <w:rFonts w:ascii="Times New Roman" w:hAnsi="Times New Roman" w:cs="Times New Roman"/>
          <w:sz w:val="24"/>
          <w:szCs w:val="24"/>
        </w:rPr>
        <w:t xml:space="preserve"> din data de </w:t>
      </w:r>
      <w:r w:rsidR="004F0284">
        <w:rPr>
          <w:rStyle w:val="Hyperlink1"/>
          <w:rFonts w:ascii="Times New Roman" w:hAnsi="Times New Roman" w:cs="Times New Roman"/>
          <w:sz w:val="24"/>
          <w:szCs w:val="24"/>
        </w:rPr>
        <w:t>_</w:t>
      </w:r>
      <w:proofErr w:type="gramStart"/>
      <w:r w:rsidR="004F0284">
        <w:rPr>
          <w:rStyle w:val="Hyperlink1"/>
          <w:rFonts w:ascii="Times New Roman" w:hAnsi="Times New Roman" w:cs="Times New Roman"/>
          <w:sz w:val="24"/>
          <w:szCs w:val="24"/>
        </w:rPr>
        <w:t>_</w:t>
      </w:r>
      <w:r w:rsidR="006D471F">
        <w:rPr>
          <w:rStyle w:val="Hyperlink1"/>
          <w:rFonts w:ascii="Times New Roman" w:hAnsi="Times New Roman" w:cs="Times New Roman"/>
          <w:sz w:val="24"/>
          <w:szCs w:val="24"/>
        </w:rPr>
        <w:t>.</w:t>
      </w:r>
      <w:r w:rsidR="004F0284">
        <w:rPr>
          <w:rStyle w:val="Hyperlink1"/>
          <w:rFonts w:ascii="Times New Roman" w:hAnsi="Times New Roman" w:cs="Times New Roman"/>
          <w:sz w:val="24"/>
          <w:szCs w:val="24"/>
        </w:rPr>
        <w:t>_</w:t>
      </w:r>
      <w:proofErr w:type="gramEnd"/>
      <w:r w:rsidR="004F0284">
        <w:rPr>
          <w:rStyle w:val="Hyperlink1"/>
          <w:rFonts w:ascii="Times New Roman" w:hAnsi="Times New Roman" w:cs="Times New Roman"/>
          <w:sz w:val="24"/>
          <w:szCs w:val="24"/>
        </w:rPr>
        <w:t>_</w:t>
      </w:r>
      <w:r w:rsidR="006D471F">
        <w:rPr>
          <w:rStyle w:val="Hyperlink1"/>
          <w:rFonts w:ascii="Times New Roman" w:hAnsi="Times New Roman" w:cs="Times New Roman"/>
          <w:sz w:val="24"/>
          <w:szCs w:val="24"/>
        </w:rPr>
        <w:t>.202</w:t>
      </w:r>
      <w:r w:rsidR="0016709D">
        <w:rPr>
          <w:rStyle w:val="Hyperlink1"/>
          <w:rFonts w:ascii="Times New Roman" w:hAnsi="Times New Roman" w:cs="Times New Roman"/>
          <w:sz w:val="24"/>
          <w:szCs w:val="24"/>
        </w:rPr>
        <w:t>6</w:t>
      </w:r>
    </w:p>
    <w:p w14:paraId="30A85AA6" w14:textId="77777777" w:rsidR="00AD13CA" w:rsidRPr="00D03455" w:rsidRDefault="00284762">
      <w:pPr>
        <w:pStyle w:val="Subheading1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I. 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ab/>
      </w:r>
      <w:r w:rsidRPr="00D03455">
        <w:rPr>
          <w:rFonts w:ascii="Times New Roman" w:hAnsi="Times New Roman" w:cs="Times New Roman"/>
          <w:sz w:val="24"/>
          <w:szCs w:val="24"/>
          <w:lang w:val="de-DE"/>
        </w:rPr>
        <w:t>PARTILE CONTRACTANTE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 </w:t>
      </w:r>
    </w:p>
    <w:p w14:paraId="45AA6F24" w14:textId="173E48AE" w:rsidR="00AD13CA" w:rsidRPr="00D03455" w:rsidRDefault="00284762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1.1. </w:t>
      </w:r>
      <w:r w:rsidR="004F0284">
        <w:rPr>
          <w:rStyle w:val="Hyperlink1"/>
          <w:rFonts w:ascii="Times New Roman" w:hAnsi="Times New Roman" w:cs="Times New Roman"/>
          <w:sz w:val="24"/>
          <w:szCs w:val="24"/>
        </w:rPr>
        <w:t>___________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, cu sediul in </w:t>
      </w:r>
      <w:r w:rsidR="00A0568A">
        <w:rPr>
          <w:rStyle w:val="Hyperlink1"/>
          <w:rFonts w:ascii="Times New Roman" w:hAnsi="Times New Roman" w:cs="Times New Roman"/>
          <w:sz w:val="24"/>
          <w:szCs w:val="24"/>
        </w:rPr>
        <w:t xml:space="preserve">Judetul </w:t>
      </w:r>
      <w:r w:rsidR="004F0284">
        <w:rPr>
          <w:rStyle w:val="Hyperlink1"/>
          <w:rFonts w:ascii="Times New Roman" w:hAnsi="Times New Roman" w:cs="Times New Roman"/>
          <w:sz w:val="24"/>
          <w:szCs w:val="24"/>
        </w:rPr>
        <w:t>____</w:t>
      </w:r>
      <w:r w:rsidR="00A0568A">
        <w:rPr>
          <w:rStyle w:val="Hyperlink1"/>
          <w:rFonts w:ascii="Times New Roman" w:hAnsi="Times New Roman" w:cs="Times New Roman"/>
          <w:sz w:val="24"/>
          <w:szCs w:val="24"/>
        </w:rPr>
        <w:t>,</w:t>
      </w:r>
      <w:r w:rsidR="00A563E5">
        <w:rPr>
          <w:rStyle w:val="Hyperlink1"/>
          <w:rFonts w:ascii="Times New Roman" w:hAnsi="Times New Roman" w:cs="Times New Roman"/>
          <w:sz w:val="24"/>
          <w:szCs w:val="24"/>
        </w:rPr>
        <w:t xml:space="preserve"> Com. </w:t>
      </w:r>
      <w:r w:rsidR="004F0284">
        <w:rPr>
          <w:rStyle w:val="Hyperlink1"/>
          <w:rFonts w:ascii="Times New Roman" w:hAnsi="Times New Roman" w:cs="Times New Roman"/>
          <w:sz w:val="24"/>
          <w:szCs w:val="24"/>
        </w:rPr>
        <w:t>______</w:t>
      </w:r>
      <w:r w:rsidR="00A563E5">
        <w:rPr>
          <w:rStyle w:val="Hyperlink1"/>
          <w:rFonts w:ascii="Times New Roman" w:hAnsi="Times New Roman" w:cs="Times New Roman"/>
          <w:sz w:val="24"/>
          <w:szCs w:val="24"/>
        </w:rPr>
        <w:t xml:space="preserve">, Str. </w:t>
      </w:r>
      <w:r w:rsidR="004F0284">
        <w:rPr>
          <w:rStyle w:val="Hyperlink1"/>
          <w:rFonts w:ascii="Times New Roman" w:hAnsi="Times New Roman" w:cs="Times New Roman"/>
          <w:sz w:val="24"/>
          <w:szCs w:val="24"/>
        </w:rPr>
        <w:t>___________</w:t>
      </w:r>
      <w:r w:rsidR="00A563E5">
        <w:rPr>
          <w:rStyle w:val="Hyperlink1"/>
          <w:rFonts w:ascii="Times New Roman" w:hAnsi="Times New Roman" w:cs="Times New Roman"/>
          <w:sz w:val="24"/>
          <w:szCs w:val="24"/>
        </w:rPr>
        <w:t xml:space="preserve">, </w:t>
      </w:r>
      <w:r w:rsidR="00A0568A">
        <w:rPr>
          <w:rStyle w:val="Hyperlink1"/>
          <w:rFonts w:ascii="Times New Roman" w:hAnsi="Times New Roman" w:cs="Times New Roman"/>
          <w:sz w:val="24"/>
          <w:szCs w:val="24"/>
        </w:rPr>
        <w:t xml:space="preserve"> 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inregistrata la Oficiul Registrului Comertului sub </w:t>
      </w:r>
      <w:r w:rsidR="004F0284">
        <w:rPr>
          <w:rStyle w:val="NoneA"/>
          <w:rFonts w:ascii="Times New Roman" w:hAnsi="Times New Roman" w:cs="Times New Roman"/>
          <w:sz w:val="24"/>
          <w:szCs w:val="24"/>
        </w:rPr>
        <w:t>nr. ______________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, reprezentata de </w:t>
      </w:r>
      <w:r w:rsidR="004F0284">
        <w:rPr>
          <w:rStyle w:val="Hyperlink1"/>
          <w:rFonts w:ascii="Times New Roman" w:hAnsi="Times New Roman" w:cs="Times New Roman"/>
          <w:sz w:val="24"/>
          <w:szCs w:val="24"/>
        </w:rPr>
        <w:t>________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, cu functia de </w:t>
      </w:r>
      <w:r w:rsidR="004F0284">
        <w:rPr>
          <w:rStyle w:val="Hyperlink1"/>
          <w:rFonts w:ascii="Times New Roman" w:hAnsi="Times New Roman" w:cs="Times New Roman"/>
          <w:sz w:val="24"/>
          <w:szCs w:val="24"/>
        </w:rPr>
        <w:t>___________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, in calitate de </w:t>
      </w:r>
      <w:r w:rsidR="00D03455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D03455">
        <w:rPr>
          <w:rFonts w:ascii="Times New Roman" w:hAnsi="Times New Roman" w:cs="Times New Roman"/>
          <w:b/>
          <w:bCs/>
          <w:sz w:val="24"/>
          <w:szCs w:val="24"/>
          <w:lang w:val="en-US"/>
        </w:rPr>
        <w:t>ponsor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 pe de o parte, </w:t>
      </w:r>
    </w:p>
    <w:p w14:paraId="367693F1" w14:textId="77777777" w:rsidR="00AD13CA" w:rsidRPr="00D03455" w:rsidRDefault="00284762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>si</w:t>
      </w:r>
    </w:p>
    <w:p w14:paraId="7E16528C" w14:textId="440C1269" w:rsidR="00AD13CA" w:rsidRPr="00D03455" w:rsidRDefault="00284762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1.2. </w:t>
      </w:r>
      <w:r w:rsidR="00D03455" w:rsidRPr="00D03455">
        <w:rPr>
          <w:rStyle w:val="NoneA"/>
          <w:rFonts w:ascii="Times New Roman" w:hAnsi="Times New Roman" w:cs="Times New Roman"/>
          <w:b/>
          <w:sz w:val="24"/>
          <w:szCs w:val="24"/>
        </w:rPr>
        <w:t>ASOCIAŢIA ANDI, ÎNGERI PE PÂMÂNT</w:t>
      </w:r>
      <w:r w:rsidR="00D03455"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 cu sediul</w:t>
      </w:r>
      <w:r w:rsidR="00456230">
        <w:rPr>
          <w:rStyle w:val="NoneA"/>
          <w:rFonts w:ascii="Times New Roman" w:hAnsi="Times New Roman" w:cs="Times New Roman"/>
          <w:sz w:val="24"/>
          <w:szCs w:val="24"/>
        </w:rPr>
        <w:t xml:space="preserve"> </w:t>
      </w:r>
      <w:r w:rsidR="001F68BA">
        <w:rPr>
          <w:rStyle w:val="NoneA"/>
          <w:rFonts w:ascii="Times New Roman" w:hAnsi="Times New Roman" w:cs="Times New Roman"/>
          <w:sz w:val="24"/>
          <w:szCs w:val="24"/>
        </w:rPr>
        <w:t xml:space="preserve">în </w:t>
      </w:r>
      <w:r w:rsidR="00456230">
        <w:rPr>
          <w:rStyle w:val="NoneA"/>
          <w:rFonts w:ascii="Times New Roman" w:hAnsi="Times New Roman" w:cs="Times New Roman"/>
          <w:sz w:val="24"/>
          <w:szCs w:val="24"/>
        </w:rPr>
        <w:t>jud. Iași,</w:t>
      </w:r>
      <w:r w:rsidR="00D03455"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 </w:t>
      </w:r>
      <w:r w:rsidR="00456230">
        <w:rPr>
          <w:rStyle w:val="NoneA"/>
          <w:rFonts w:ascii="Times New Roman" w:hAnsi="Times New Roman" w:cs="Times New Roman"/>
          <w:sz w:val="24"/>
          <w:szCs w:val="24"/>
        </w:rPr>
        <w:t>mun.</w:t>
      </w:r>
      <w:r w:rsidR="00D03455"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 Iași, Aleea Iftimie Bârleanu, nr. 29D,</w:t>
      </w:r>
      <w:r w:rsidR="00456230">
        <w:rPr>
          <w:rStyle w:val="NoneA"/>
          <w:rFonts w:ascii="Times New Roman" w:hAnsi="Times New Roman" w:cs="Times New Roman"/>
          <w:sz w:val="24"/>
          <w:szCs w:val="24"/>
        </w:rPr>
        <w:t xml:space="preserve"> CAM.1</w:t>
      </w:r>
      <w:r w:rsidR="00D03455"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, </w:t>
      </w:r>
      <w:r w:rsidR="00D03455" w:rsidRPr="00A0568A">
        <w:rPr>
          <w:rStyle w:val="NoneA"/>
          <w:rFonts w:ascii="Times New Roman" w:hAnsi="Times New Roman" w:cs="Times New Roman"/>
          <w:b/>
          <w:sz w:val="24"/>
          <w:szCs w:val="24"/>
        </w:rPr>
        <w:t>CIF 51152909</w:t>
      </w:r>
      <w:r w:rsidR="00D03455" w:rsidRPr="00D03455">
        <w:rPr>
          <w:rStyle w:val="NoneA"/>
          <w:rFonts w:ascii="Times New Roman" w:hAnsi="Times New Roman" w:cs="Times New Roman"/>
          <w:sz w:val="24"/>
          <w:szCs w:val="24"/>
        </w:rPr>
        <w:t>, co</w:t>
      </w:r>
      <w:r w:rsidR="00D03455">
        <w:rPr>
          <w:rStyle w:val="NoneA"/>
          <w:rFonts w:ascii="Times New Roman" w:hAnsi="Times New Roman" w:cs="Times New Roman"/>
          <w:sz w:val="24"/>
          <w:szCs w:val="24"/>
        </w:rPr>
        <w:t xml:space="preserve">nt IBAN </w:t>
      </w:r>
      <w:r w:rsidR="00D03455"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RO88RNCB0175181229290001, deschis la BCR, </w:t>
      </w:r>
      <w:r w:rsidR="00BD507B" w:rsidRPr="00BD507B">
        <w:rPr>
          <w:rStyle w:val="NoneA"/>
          <w:rFonts w:ascii="Times New Roman" w:hAnsi="Times New Roman" w:cs="Times New Roman"/>
          <w:sz w:val="24"/>
          <w:szCs w:val="24"/>
        </w:rPr>
        <w:t>este înscris</w:t>
      </w:r>
      <w:r w:rsidR="00BD507B">
        <w:rPr>
          <w:rStyle w:val="NoneA"/>
          <w:rFonts w:ascii="Times New Roman" w:hAnsi="Times New Roman" w:cs="Times New Roman"/>
          <w:sz w:val="24"/>
          <w:szCs w:val="24"/>
        </w:rPr>
        <w:t>ă</w:t>
      </w:r>
      <w:r w:rsidR="00BD507B" w:rsidRPr="00BD507B">
        <w:rPr>
          <w:rStyle w:val="NoneA"/>
          <w:rFonts w:ascii="Times New Roman" w:hAnsi="Times New Roman" w:cs="Times New Roman"/>
          <w:sz w:val="24"/>
          <w:szCs w:val="24"/>
        </w:rPr>
        <w:t xml:space="preserve"> în Registrul entităţilor/unităţilor de cult</w:t>
      </w:r>
      <w:r w:rsidR="00BD507B">
        <w:rPr>
          <w:rStyle w:val="NoneA"/>
          <w:rFonts w:ascii="Times New Roman" w:hAnsi="Times New Roman" w:cs="Times New Roman"/>
          <w:sz w:val="24"/>
          <w:szCs w:val="24"/>
        </w:rPr>
        <w:t xml:space="preserve"> începând cu data de 29.01.2025, </w:t>
      </w:r>
      <w:r w:rsidR="00D03455" w:rsidRPr="00D03455">
        <w:rPr>
          <w:rStyle w:val="NoneA"/>
          <w:rFonts w:ascii="Times New Roman" w:hAnsi="Times New Roman" w:cs="Times New Roman"/>
          <w:sz w:val="24"/>
          <w:szCs w:val="24"/>
        </w:rPr>
        <w:t>reprezentată prin dna. Tatiana Rusu, în calitate de Preşedinte, denumită în continuare Beneficiar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, pe de alta parte, </w:t>
      </w:r>
    </w:p>
    <w:p w14:paraId="3969C86F" w14:textId="77777777" w:rsidR="00AD13CA" w:rsidRPr="00D03455" w:rsidRDefault="00284762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>au convenit sa incheie prezentul contract de sponsorizare, cu respectarea urmatoarelor clauze:</w:t>
      </w:r>
    </w:p>
    <w:p w14:paraId="2A3B22AB" w14:textId="77777777" w:rsidR="00AD13CA" w:rsidRPr="00D03455" w:rsidRDefault="00284762">
      <w:pPr>
        <w:pStyle w:val="Subheading1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II. 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ab/>
        <w:t xml:space="preserve">OBIECTUL CONTRACTULUI </w:t>
      </w:r>
      <w:r w:rsidR="00D03455">
        <w:rPr>
          <w:rStyle w:val="NoneA"/>
          <w:rFonts w:ascii="Times New Roman" w:hAnsi="Times New Roman" w:cs="Times New Roman"/>
          <w:sz w:val="24"/>
          <w:szCs w:val="24"/>
        </w:rPr>
        <w:t xml:space="preserve">  </w:t>
      </w:r>
    </w:p>
    <w:p w14:paraId="39ADB384" w14:textId="4DF7C2E6" w:rsidR="00AD13CA" w:rsidRPr="00D03455" w:rsidRDefault="00284762">
      <w:pPr>
        <w:pStyle w:val="Default"/>
        <w:rPr>
          <w:rStyle w:val="NoneA"/>
          <w:rFonts w:ascii="Times New Roman" w:hAnsi="Times New Roman" w:cs="Times New Roman"/>
          <w:sz w:val="24"/>
          <w:szCs w:val="24"/>
        </w:rPr>
      </w:pPr>
      <w:r w:rsidRPr="00D03455">
        <w:rPr>
          <w:rStyle w:val="Hyperlink1"/>
          <w:rFonts w:ascii="Times New Roman" w:hAnsi="Times New Roman" w:cs="Times New Roman"/>
          <w:sz w:val="24"/>
          <w:szCs w:val="24"/>
        </w:rPr>
        <w:t xml:space="preserve">2.1 În vederea sprijinirii generale a activităților desfășurate de Beneficiar cu scopul îndeplinirii misiunii statutare a acestuia, Sponsorul transferă și pune la dispoziția Beneficiarului, in conditiile </w:t>
      </w:r>
      <w:r w:rsidRPr="00D03455">
        <w:rPr>
          <w:rFonts w:ascii="Times New Roman" w:hAnsi="Times New Roman" w:cs="Times New Roman"/>
          <w:b/>
          <w:bCs/>
          <w:sz w:val="24"/>
          <w:szCs w:val="24"/>
          <w:lang w:val="en-US"/>
        </w:rPr>
        <w:t>Ordinului 1679/2022,</w:t>
      </w:r>
      <w:r w:rsidRPr="00D03455">
        <w:rPr>
          <w:rStyle w:val="Hyperlink1"/>
          <w:rFonts w:ascii="Times New Roman" w:hAnsi="Times New Roman" w:cs="Times New Roman"/>
          <w:sz w:val="24"/>
          <w:szCs w:val="24"/>
        </w:rPr>
        <w:t xml:space="preserve"> </w:t>
      </w:r>
      <w:r w:rsidRPr="00D034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prin Declaratia 177, </w:t>
      </w:r>
      <w:r w:rsidRPr="00D03455">
        <w:rPr>
          <w:rStyle w:val="Hyperlink1"/>
          <w:rFonts w:ascii="Times New Roman" w:hAnsi="Times New Roman" w:cs="Times New Roman"/>
          <w:sz w:val="24"/>
          <w:szCs w:val="24"/>
        </w:rPr>
        <w:t>cu modificarile aduse prin OG 115/2023</w:t>
      </w:r>
      <w:r w:rsidRPr="00D034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03455">
        <w:rPr>
          <w:rStyle w:val="Hyperlink1"/>
          <w:rFonts w:ascii="Times New Roman" w:hAnsi="Times New Roman" w:cs="Times New Roman"/>
          <w:sz w:val="24"/>
          <w:szCs w:val="24"/>
        </w:rPr>
        <w:t xml:space="preserve">și la termenele prevăzute de aceasta, o sponsorizare în bani în valoare de </w:t>
      </w:r>
      <w:r w:rsidR="004F0284">
        <w:rPr>
          <w:rStyle w:val="Hyperlink1"/>
          <w:rFonts w:ascii="Times New Roman" w:hAnsi="Times New Roman" w:cs="Times New Roman"/>
          <w:b/>
          <w:sz w:val="24"/>
          <w:szCs w:val="24"/>
        </w:rPr>
        <w:t>______</w:t>
      </w:r>
      <w:r w:rsidR="00A563E5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  <w:r w:rsidR="00A0568A">
        <w:rPr>
          <w:rStyle w:val="Hyperlink1"/>
          <w:rFonts w:ascii="Times New Roman" w:hAnsi="Times New Roman" w:cs="Times New Roman"/>
          <w:b/>
          <w:sz w:val="24"/>
          <w:szCs w:val="24"/>
        </w:rPr>
        <w:t>(</w:t>
      </w:r>
      <w:r w:rsidR="004F0284">
        <w:rPr>
          <w:rStyle w:val="Hyperlink1"/>
          <w:rFonts w:ascii="Times New Roman" w:hAnsi="Times New Roman" w:cs="Times New Roman"/>
          <w:b/>
          <w:sz w:val="24"/>
          <w:szCs w:val="24"/>
        </w:rPr>
        <w:t>__________</w:t>
      </w:r>
      <w:r w:rsidR="00A0568A">
        <w:rPr>
          <w:rStyle w:val="Hyperlink1"/>
          <w:rFonts w:ascii="Times New Roman" w:hAnsi="Times New Roman" w:cs="Times New Roman"/>
          <w:b/>
          <w:sz w:val="24"/>
          <w:szCs w:val="24"/>
        </w:rPr>
        <w:t>)</w:t>
      </w:r>
      <w:r w:rsidRPr="00A0568A">
        <w:rPr>
          <w:rStyle w:val="Hyperlink1"/>
          <w:rFonts w:ascii="Times New Roman" w:hAnsi="Times New Roman" w:cs="Times New Roman"/>
          <w:b/>
          <w:sz w:val="24"/>
          <w:szCs w:val="24"/>
        </w:rPr>
        <w:t xml:space="preserve"> </w:t>
      </w:r>
      <w:r w:rsidRPr="00D03455">
        <w:rPr>
          <w:rFonts w:ascii="Times New Roman" w:hAnsi="Times New Roman" w:cs="Times New Roman"/>
          <w:b/>
          <w:bCs/>
          <w:sz w:val="24"/>
          <w:szCs w:val="24"/>
          <w:lang w:val="en-US"/>
        </w:rPr>
        <w:t>Lei</w:t>
      </w:r>
      <w:r w:rsidRPr="00D03455">
        <w:rPr>
          <w:rStyle w:val="Hyperlink1"/>
          <w:rFonts w:ascii="Times New Roman" w:hAnsi="Times New Roman" w:cs="Times New Roman"/>
          <w:sz w:val="24"/>
          <w:szCs w:val="24"/>
        </w:rPr>
        <w:t>.</w:t>
      </w:r>
    </w:p>
    <w:p w14:paraId="57CCAE09" w14:textId="77777777" w:rsidR="00AD13CA" w:rsidRPr="00D03455" w:rsidRDefault="00284762">
      <w:pPr>
        <w:pStyle w:val="Subheading1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III. 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ab/>
      </w:r>
      <w:r w:rsidRPr="00D03455">
        <w:rPr>
          <w:rFonts w:ascii="Times New Roman" w:hAnsi="Times New Roman" w:cs="Times New Roman"/>
          <w:sz w:val="24"/>
          <w:szCs w:val="24"/>
          <w:lang w:val="da-DK"/>
        </w:rPr>
        <w:t>OBLIGATIILE PARTILOR</w:t>
      </w:r>
    </w:p>
    <w:p w14:paraId="623D7C5D" w14:textId="77777777" w:rsidR="00AD13CA" w:rsidRPr="00D03455" w:rsidRDefault="00284762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3.1. </w:t>
      </w:r>
      <w:bookmarkStart w:id="0" w:name="OLE_LINK1"/>
      <w:r w:rsidRPr="00D03455">
        <w:rPr>
          <w:rStyle w:val="Hyperlink1"/>
          <w:rFonts w:ascii="Times New Roman" w:hAnsi="Times New Roman" w:cs="Times New Roman"/>
          <w:sz w:val="24"/>
          <w:szCs w:val="24"/>
        </w:rPr>
        <w:t>Suma care face obiectul sponsorizarii se</w:t>
      </w:r>
      <w:r w:rsidR="00BD507B">
        <w:rPr>
          <w:rStyle w:val="Hyperlink1"/>
          <w:rFonts w:ascii="Times New Roman" w:hAnsi="Times New Roman" w:cs="Times New Roman"/>
          <w:sz w:val="24"/>
          <w:szCs w:val="24"/>
        </w:rPr>
        <w:t xml:space="preserve"> va redirectiona de catre ANAF î</w:t>
      </w:r>
      <w:r w:rsidRPr="00D03455">
        <w:rPr>
          <w:rStyle w:val="Hyperlink1"/>
          <w:rFonts w:ascii="Times New Roman" w:hAnsi="Times New Roman" w:cs="Times New Roman"/>
          <w:sz w:val="24"/>
          <w:szCs w:val="24"/>
        </w:rPr>
        <w:t xml:space="preserve">n contul beneficiarului: </w:t>
      </w:r>
      <w:r w:rsidRPr="00BD507B">
        <w:rPr>
          <w:rStyle w:val="NoneA"/>
          <w:rFonts w:ascii="Times New Roman" w:hAnsi="Times New Roman" w:cs="Times New Roman"/>
          <w:b/>
          <w:sz w:val="24"/>
          <w:szCs w:val="24"/>
        </w:rPr>
        <w:t>RO88RNCB0175181229290001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>, deschis la BCR</w:t>
      </w:r>
      <w:r w:rsidR="00BD507B">
        <w:rPr>
          <w:rStyle w:val="Hyperlink1"/>
          <w:rFonts w:ascii="Times New Roman" w:hAnsi="Times New Roman" w:cs="Times New Roman"/>
          <w:sz w:val="24"/>
          <w:szCs w:val="24"/>
        </w:rPr>
        <w:t>. Pentru ca ANAF-ul să poată</w:t>
      </w:r>
      <w:r w:rsidRPr="00D03455">
        <w:rPr>
          <w:rStyle w:val="Hyperlink1"/>
          <w:rFonts w:ascii="Times New Roman" w:hAnsi="Times New Roman" w:cs="Times New Roman"/>
          <w:sz w:val="24"/>
          <w:szCs w:val="24"/>
        </w:rPr>
        <w:t xml:space="preserve"> face plata, sponsorul trebuie să completeze și să depună declarația fiscală 177</w:t>
      </w:r>
      <w:r w:rsidR="00BD507B">
        <w:rPr>
          <w:rStyle w:val="Hyperlink1"/>
          <w:rFonts w:ascii="Times New Roman" w:hAnsi="Times New Roman" w:cs="Times New Roman"/>
          <w:sz w:val="24"/>
          <w:szCs w:val="24"/>
        </w:rPr>
        <w:t xml:space="preserve"> până la data depunerii declaraț</w:t>
      </w:r>
      <w:r w:rsidRPr="00D03455">
        <w:rPr>
          <w:rStyle w:val="Hyperlink1"/>
          <w:rFonts w:ascii="Times New Roman" w:hAnsi="Times New Roman" w:cs="Times New Roman"/>
          <w:sz w:val="24"/>
          <w:szCs w:val="24"/>
        </w:rPr>
        <w:t>iei de impozit pe profit.</w:t>
      </w:r>
      <w:bookmarkEnd w:id="0"/>
    </w:p>
    <w:p w14:paraId="6BD8E79B" w14:textId="77777777" w:rsidR="00AD13CA" w:rsidRPr="00D03455" w:rsidRDefault="00284762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3.2. Beneficiarul aduce la cunostinta publicului sponsorizarea prin promovarea numelui sponsorului si a valorii sponsorizate pe platforma </w:t>
      </w:r>
      <w:hyperlink r:id="rId8" w:history="1">
        <w:r w:rsidR="00BD507B" w:rsidRPr="00CD71CC">
          <w:rPr>
            <w:rStyle w:val="Hyperlink"/>
            <w:rFonts w:ascii="Garamond" w:eastAsia="Garamond" w:hAnsi="Garamond" w:cs="Garamond"/>
            <w:sz w:val="28"/>
            <w:szCs w:val="28"/>
          </w:rPr>
          <w:t>asociatia.andi@mcharity.org</w:t>
        </w:r>
        <w:r w:rsidR="00BD507B" w:rsidRPr="00CD71C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hyperlink>
      <w:r w:rsidRPr="00D03455">
        <w:rPr>
          <w:rStyle w:val="Hyperlink1"/>
          <w:rFonts w:ascii="Times New Roman" w:hAnsi="Times New Roman" w:cs="Times New Roman"/>
          <w:sz w:val="24"/>
          <w:szCs w:val="24"/>
        </w:rPr>
        <w:t>.</w:t>
      </w:r>
    </w:p>
    <w:p w14:paraId="7B3A0DC1" w14:textId="77777777" w:rsidR="00AD13CA" w:rsidRPr="00D03455" w:rsidRDefault="00284762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>3.3. Pentru toate actiunile de comunicare, inclusiv aducerea la cunostinta publicului a actului de sponsorizare realizat, pe site-ul propriu sau alte mijloace de comunicare media, folosind numele proiectului si numele si datele de identificare ale Beneficiarului, Sponsorul se obliga sa se consulte cu Beneficiarul pentru aprobarea in prealabil a mesajelor si materialelpr de promovare, precum si a canalelor de distribuire. De cate ori va aduce cunoştinţa publicului sponsorizarea, Sponsorul nu va leza, direct sau indirect, activitatea sponsorizata, bunele moravuri sau ordinea şi liniştea publică</w:t>
      </w:r>
      <w:r w:rsidRPr="00D03455">
        <w:rPr>
          <w:rStyle w:val="Hyperlink1"/>
          <w:rFonts w:ascii="Times New Roman" w:hAnsi="Times New Roman" w:cs="Times New Roman"/>
          <w:sz w:val="24"/>
          <w:szCs w:val="24"/>
        </w:rPr>
        <w:t>.</w:t>
      </w:r>
    </w:p>
    <w:p w14:paraId="7D2EAD68" w14:textId="77777777" w:rsidR="00AD13CA" w:rsidRPr="00D03455" w:rsidRDefault="00284762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>3.4. Beneficiarul se obligă să folosească sumele acordate de că</w:t>
      </w:r>
      <w:r w:rsidRPr="00D03455">
        <w:rPr>
          <w:rFonts w:ascii="Times New Roman" w:hAnsi="Times New Roman" w:cs="Times New Roman"/>
          <w:sz w:val="24"/>
          <w:szCs w:val="24"/>
          <w:lang w:val="it-IT"/>
        </w:rPr>
        <w:t xml:space="preserve">tre Sponsor 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în scopul pentru care au fost destinate și să țină la curent Sponsorul cu modul în care au fost utilizate fondurile primite, acesta având dreptul să verifice modul de utilizare a sponsorizării în realizarea obiectului contractului. </w:t>
      </w:r>
    </w:p>
    <w:p w14:paraId="02BF5836" w14:textId="77777777" w:rsidR="00AD13CA" w:rsidRPr="00D03455" w:rsidRDefault="00284762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>3.5. Sponsorul se obliga sa nu urmareasca, direct sau indirect, directionarea activitatii beneficiarului.</w:t>
      </w:r>
    </w:p>
    <w:p w14:paraId="01A7B29D" w14:textId="77777777" w:rsidR="00AD13CA" w:rsidRPr="00D03455" w:rsidRDefault="00284762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3.6. Sponsorul/beneficiarul este obligat sa aduca la cunostinta publicului sponsorizarea intr-un mod care sa nu lezeze direct sau indirect activitatea sponsorizata, bunele moravuri sau ordinea si linistea publica. </w:t>
      </w:r>
    </w:p>
    <w:p w14:paraId="197BDDD9" w14:textId="77777777" w:rsidR="00AD13CA" w:rsidRDefault="00284762">
      <w:pPr>
        <w:pStyle w:val="Default"/>
        <w:rPr>
          <w:rStyle w:val="NoneA"/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3.7. Beneficiarul va prezenta sponsorului raport de activitate cel putin o data, la sfarsitul proiectului. </w:t>
      </w:r>
    </w:p>
    <w:p w14:paraId="3FFA89C5" w14:textId="77777777" w:rsidR="00AD13CA" w:rsidRPr="00D03455" w:rsidRDefault="00284762">
      <w:pPr>
        <w:pStyle w:val="Subheading1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IV. 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ab/>
      </w:r>
      <w:r w:rsidRPr="00D03455">
        <w:rPr>
          <w:rFonts w:ascii="Times New Roman" w:hAnsi="Times New Roman" w:cs="Times New Roman"/>
          <w:sz w:val="24"/>
          <w:szCs w:val="24"/>
          <w:lang w:val="de-DE"/>
        </w:rPr>
        <w:t xml:space="preserve">DURATA CONTRACTULUI </w:t>
      </w:r>
    </w:p>
    <w:p w14:paraId="09841D46" w14:textId="77777777" w:rsidR="00AD13CA" w:rsidRPr="00D03455" w:rsidRDefault="00284762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4.1. Prezentul contract de sponsorizare intra in vigoare la data semnarii lui si este valabil pana la data finalizarii proiectului. </w:t>
      </w:r>
    </w:p>
    <w:p w14:paraId="2C63AFCB" w14:textId="77777777" w:rsidR="00AD13CA" w:rsidRPr="00D03455" w:rsidRDefault="00284762">
      <w:pPr>
        <w:pStyle w:val="Subheading1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V. 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ab/>
      </w:r>
      <w:r w:rsidRPr="00D03455">
        <w:rPr>
          <w:rStyle w:val="Hyperlink1"/>
          <w:rFonts w:ascii="Times New Roman" w:hAnsi="Times New Roman" w:cs="Times New Roman"/>
          <w:sz w:val="24"/>
          <w:szCs w:val="24"/>
        </w:rPr>
        <w:t xml:space="preserve">INCETAREA CONTRACTULUI </w:t>
      </w:r>
    </w:p>
    <w:p w14:paraId="075BBC6A" w14:textId="77777777" w:rsidR="00AD13CA" w:rsidRPr="00D03455" w:rsidRDefault="00284762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lastRenderedPageBreak/>
        <w:t>5.1. Prezentul contract inceteaza de plin drept, fara a mai fi necesara interventia unui tribunal arbitral sau a instantei judecatoresti, in cazul in care una dintre parti:</w:t>
      </w:r>
    </w:p>
    <w:p w14:paraId="6557F4CA" w14:textId="77777777" w:rsidR="00AD13CA" w:rsidRPr="00D03455" w:rsidRDefault="00284762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>nu isi executa una dintre obligatiile esentiale enumerate la pct. III, din prezentul contract;</w:t>
      </w:r>
    </w:p>
    <w:p w14:paraId="7A56D1C1" w14:textId="77777777" w:rsidR="00AD13CA" w:rsidRPr="00D03455" w:rsidRDefault="00284762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>este declarata in stare de incapacitate de plati sau a fost declansata procedura de lichidare (faliment) inainte de inceperea executarii prezentului contract;</w:t>
      </w:r>
    </w:p>
    <w:p w14:paraId="6FB9DA49" w14:textId="77777777" w:rsidR="00AD13CA" w:rsidRPr="00D03455" w:rsidRDefault="00284762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>cesioneaza drepturile si obligatiile sale prevazute de prezentul contract fara acordul celeilalte parti;</w:t>
      </w:r>
    </w:p>
    <w:p w14:paraId="47F8286B" w14:textId="77777777" w:rsidR="00AD13CA" w:rsidRPr="00D03455" w:rsidRDefault="00284762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>isi incalca vreuna dintre obligatiile sale, dupa ce a fost avertizata, printr-o notificare scrisa, de catre cealalta parte, ca o noua nerespectare a acestora va duce la rezolutiunea/rezilierea prezentului contract.</w:t>
      </w:r>
    </w:p>
    <w:p w14:paraId="16335B21" w14:textId="77777777" w:rsidR="00AD13CA" w:rsidRPr="00D03455" w:rsidRDefault="00284762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>5.2.</w:t>
      </w:r>
      <w:r w:rsidRPr="00D03455">
        <w:rPr>
          <w:rStyle w:val="Hyperlink1"/>
          <w:rFonts w:ascii="Times New Roman" w:hAnsi="Times New Roman" w:cs="Times New Roman"/>
          <w:sz w:val="24"/>
          <w:szCs w:val="24"/>
        </w:rPr>
        <w:t xml:space="preserve"> 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Rezilierea prezentului contract nu va avea nici un efect asupra obligatiilor deja scadente intre partile contractante. </w:t>
      </w:r>
    </w:p>
    <w:p w14:paraId="4B3BB4B0" w14:textId="77777777" w:rsidR="00AD13CA" w:rsidRPr="00D03455" w:rsidRDefault="00284762">
      <w:pPr>
        <w:pStyle w:val="Subheading1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VI. 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ab/>
        <w:t xml:space="preserve">FORTA MAJORA </w:t>
      </w:r>
    </w:p>
    <w:p w14:paraId="4C8FAA84" w14:textId="77777777" w:rsidR="00AD13CA" w:rsidRPr="00D03455" w:rsidRDefault="00284762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>6.1.</w:t>
      </w:r>
      <w:r w:rsidRPr="00D03455">
        <w:rPr>
          <w:rStyle w:val="Hyperlink1"/>
          <w:rFonts w:ascii="Times New Roman" w:hAnsi="Times New Roman" w:cs="Times New Roman"/>
          <w:sz w:val="24"/>
          <w:szCs w:val="24"/>
        </w:rPr>
        <w:t xml:space="preserve"> 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Nici una dintre partile contractante nu raspunde de neexecutarea la termen sau/si de executarea in mod necorespunzator - total sau partial - a oricarei obligatii care ii revine in baza prezentului contract, daca neexecutarea sau executarea necorespunzatoare a obligatiei respective a fost cauzata de forta majora, asa cum este definita de lege. </w:t>
      </w:r>
    </w:p>
    <w:p w14:paraId="3E8D56FB" w14:textId="77777777" w:rsidR="00AD13CA" w:rsidRPr="00D03455" w:rsidRDefault="00284762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>6.2. Partea care invoca forta majora este obligata sa notifice celeilalte parti, in termen de 3 zile producerea evenimentului si sa ia toate masurile posibile in vederea limitarii consecintelor lui.</w:t>
      </w:r>
    </w:p>
    <w:p w14:paraId="4F4EAA88" w14:textId="77777777" w:rsidR="00AD13CA" w:rsidRPr="00D03455" w:rsidRDefault="00284762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>6.3. Daca in termen de 3 zile de la producere, evenimentul respectiv nu inceteaza, partile au dreptul sa-si notifice incetarea de plin drept a prezentului contract fara ca vreuna dintre ele sa pretinda daune</w:t>
      </w:r>
      <w:r w:rsidRPr="00D03455">
        <w:rPr>
          <w:rStyle w:val="Hyperlink1"/>
          <w:rFonts w:ascii="Times New Roman" w:hAnsi="Times New Roman" w:cs="Times New Roman"/>
          <w:sz w:val="24"/>
          <w:szCs w:val="24"/>
        </w:rPr>
        <w:t xml:space="preserve"> </w:t>
      </w:r>
      <w:r w:rsidRPr="00D03455">
        <w:rPr>
          <w:rFonts w:ascii="Times New Roman" w:hAnsi="Times New Roman" w:cs="Times New Roman"/>
          <w:sz w:val="24"/>
          <w:szCs w:val="24"/>
          <w:lang w:val="it-IT"/>
        </w:rPr>
        <w:t xml:space="preserve">- interese. </w:t>
      </w:r>
    </w:p>
    <w:p w14:paraId="17F10AF6" w14:textId="77777777" w:rsidR="00AD13CA" w:rsidRPr="00D03455" w:rsidRDefault="00284762">
      <w:pPr>
        <w:pStyle w:val="Subheading1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VII. 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ab/>
      </w:r>
      <w:r w:rsidRPr="00D03455">
        <w:rPr>
          <w:rStyle w:val="Hyperlink1"/>
          <w:rFonts w:ascii="Times New Roman" w:hAnsi="Times New Roman" w:cs="Times New Roman"/>
          <w:sz w:val="24"/>
          <w:szCs w:val="24"/>
        </w:rPr>
        <w:t xml:space="preserve">LITIGII </w:t>
      </w:r>
    </w:p>
    <w:p w14:paraId="153E33E5" w14:textId="77777777" w:rsidR="00AD13CA" w:rsidRPr="00D03455" w:rsidRDefault="00284762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D03455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.1. Partile au convenit ca toate neintelegerile privind validitatea prezentului contract sau rezultate din interpretarea, executarea sau incetarea acestuia sa fie rezolvate pe cale amiabila de reprezentantii lor. </w:t>
      </w:r>
    </w:p>
    <w:p w14:paraId="0E599855" w14:textId="77777777" w:rsidR="00AD13CA" w:rsidRPr="00D03455" w:rsidRDefault="00284762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Hyperlink1"/>
          <w:rFonts w:ascii="Times New Roman" w:hAnsi="Times New Roman" w:cs="Times New Roman"/>
          <w:sz w:val="24"/>
          <w:szCs w:val="24"/>
        </w:rPr>
        <w:t>7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.2. In cazul in care nu este posibila rezolvarea litigiilor pe cale amiabila, partile se vor adresa instantelor judecatoresti competente. </w:t>
      </w:r>
    </w:p>
    <w:p w14:paraId="1E35BAF0" w14:textId="77777777" w:rsidR="00AD13CA" w:rsidRPr="00D03455" w:rsidRDefault="00284762">
      <w:pPr>
        <w:pStyle w:val="Subheading1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VIII. 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ab/>
      </w:r>
      <w:r w:rsidRPr="00D03455">
        <w:rPr>
          <w:rFonts w:ascii="Times New Roman" w:hAnsi="Times New Roman" w:cs="Times New Roman"/>
          <w:sz w:val="24"/>
          <w:szCs w:val="24"/>
          <w:lang w:val="de-DE"/>
        </w:rPr>
        <w:t xml:space="preserve">CLAUZE FINALE </w:t>
      </w:r>
    </w:p>
    <w:p w14:paraId="0E515CA9" w14:textId="77777777" w:rsidR="00AD13CA" w:rsidRPr="00D03455" w:rsidRDefault="00284762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Hyperlink1"/>
          <w:rFonts w:ascii="Times New Roman" w:hAnsi="Times New Roman" w:cs="Times New Roman"/>
          <w:sz w:val="24"/>
          <w:szCs w:val="24"/>
        </w:rPr>
        <w:t>8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.1. Modificarea prezentului contract se face numai prin act aditional incheiat intre partile contractante. </w:t>
      </w:r>
    </w:p>
    <w:p w14:paraId="625C8035" w14:textId="77777777" w:rsidR="00AD13CA" w:rsidRPr="00D03455" w:rsidRDefault="00284762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D03455">
        <w:rPr>
          <w:rStyle w:val="Hyperlink1"/>
          <w:rFonts w:ascii="Times New Roman" w:hAnsi="Times New Roman" w:cs="Times New Roman"/>
          <w:sz w:val="24"/>
          <w:szCs w:val="24"/>
        </w:rPr>
        <w:t>8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>.2. Prezentul contract reprezinta vointa partilor si inlatura orice alta intelegere verbala dintre acestea, anterioara sau ulterioara incheierii lui</w:t>
      </w:r>
      <w:r w:rsidRPr="00D03455">
        <w:rPr>
          <w:rStyle w:val="Hyperlink1"/>
          <w:rFonts w:ascii="Times New Roman" w:hAnsi="Times New Roman" w:cs="Times New Roman"/>
          <w:sz w:val="24"/>
          <w:szCs w:val="24"/>
        </w:rPr>
        <w:t>.</w:t>
      </w:r>
    </w:p>
    <w:p w14:paraId="11AF4FAB" w14:textId="20050775" w:rsidR="00AD13CA" w:rsidRDefault="00284762">
      <w:pPr>
        <w:pStyle w:val="Default"/>
        <w:rPr>
          <w:rStyle w:val="Hyperlink1"/>
          <w:rFonts w:ascii="Times New Roman" w:hAnsi="Times New Roman" w:cs="Times New Roman"/>
          <w:sz w:val="24"/>
          <w:szCs w:val="24"/>
        </w:rPr>
      </w:pPr>
      <w:r w:rsidRPr="00D03455">
        <w:rPr>
          <w:rStyle w:val="Hyperlink1"/>
          <w:rFonts w:ascii="Times New Roman" w:hAnsi="Times New Roman" w:cs="Times New Roman"/>
          <w:sz w:val="24"/>
          <w:szCs w:val="24"/>
        </w:rPr>
        <w:t>8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>.</w:t>
      </w:r>
      <w:r w:rsidRPr="00D03455">
        <w:rPr>
          <w:rStyle w:val="Hyperlink1"/>
          <w:rFonts w:ascii="Times New Roman" w:hAnsi="Times New Roman" w:cs="Times New Roman"/>
          <w:sz w:val="24"/>
          <w:szCs w:val="24"/>
        </w:rPr>
        <w:t>3</w:t>
      </w:r>
      <w:r w:rsidRPr="00D03455">
        <w:rPr>
          <w:rStyle w:val="NoneA"/>
          <w:rFonts w:ascii="Times New Roman" w:hAnsi="Times New Roman" w:cs="Times New Roman"/>
          <w:sz w:val="24"/>
          <w:szCs w:val="24"/>
        </w:rPr>
        <w:t xml:space="preserve">. Prezentul contract a fost incheiat intr-un numar de 2 exemplare, cate unul pentru fiecare parte, astazi </w:t>
      </w:r>
      <w:r w:rsidR="004F0284">
        <w:rPr>
          <w:rStyle w:val="Hyperlink1"/>
          <w:rFonts w:ascii="Times New Roman" w:hAnsi="Times New Roman" w:cs="Times New Roman"/>
          <w:sz w:val="24"/>
          <w:szCs w:val="24"/>
        </w:rPr>
        <w:t>__________</w:t>
      </w:r>
      <w:r w:rsidRPr="00D03455">
        <w:rPr>
          <w:rStyle w:val="Hyperlink1"/>
          <w:rFonts w:ascii="Times New Roman" w:hAnsi="Times New Roman" w:cs="Times New Roman"/>
          <w:sz w:val="24"/>
          <w:szCs w:val="24"/>
        </w:rPr>
        <w:t xml:space="preserve">. </w:t>
      </w:r>
    </w:p>
    <w:p w14:paraId="06643DF9" w14:textId="77777777" w:rsidR="0016709D" w:rsidRDefault="0016709D">
      <w:pPr>
        <w:pStyle w:val="Default"/>
        <w:rPr>
          <w:rStyle w:val="Hyperlink1"/>
        </w:rPr>
      </w:pPr>
    </w:p>
    <w:p w14:paraId="73482A73" w14:textId="77777777" w:rsidR="0016709D" w:rsidRPr="00D03455" w:rsidRDefault="0016709D">
      <w:pPr>
        <w:pStyle w:val="Default"/>
        <w:rPr>
          <w:rFonts w:ascii="Times New Roman" w:hAnsi="Times New Roman" w:cs="Times New Roman"/>
          <w:sz w:val="24"/>
          <w:szCs w:val="24"/>
        </w:rPr>
      </w:pPr>
    </w:p>
    <w:tbl>
      <w:tblPr>
        <w:tblW w:w="960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57"/>
        <w:gridCol w:w="4744"/>
      </w:tblGrid>
      <w:tr w:rsidR="00AD13CA" w:rsidRPr="00D03455" w14:paraId="5A780B84" w14:textId="77777777" w:rsidTr="006D471F">
        <w:trPr>
          <w:trHeight w:val="696"/>
        </w:trPr>
        <w:tc>
          <w:tcPr>
            <w:tcW w:w="4857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00181" w14:textId="77777777" w:rsidR="00AD13CA" w:rsidRPr="00D03455" w:rsidRDefault="00284762">
            <w:pPr>
              <w:pStyle w:val="Default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SPONSOR</w:t>
            </w:r>
          </w:p>
          <w:p w14:paraId="6896760C" w14:textId="2EE49781" w:rsidR="00AD13CA" w:rsidRPr="00D03455" w:rsidRDefault="004F0284" w:rsidP="00A563E5">
            <w:pPr>
              <w:pStyle w:val="Defaul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yperlink1"/>
              </w:rPr>
              <w:t>_________________</w:t>
            </w:r>
            <w:r w:rsidR="006D471F" w:rsidRPr="00D03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44" w:type="dxa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B8F6F" w14:textId="77777777" w:rsidR="00AD13CA" w:rsidRPr="00D03455" w:rsidRDefault="00284762">
            <w:pPr>
              <w:pStyle w:val="Defaul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BENEFICIAR</w:t>
            </w:r>
          </w:p>
          <w:p w14:paraId="5AFA96CD" w14:textId="77777777" w:rsidR="00AD13CA" w:rsidRPr="00D03455" w:rsidRDefault="00284762" w:rsidP="006D471F">
            <w:pPr>
              <w:pStyle w:val="Defaul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0345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sociatia </w:t>
            </w:r>
            <w:r w:rsidR="006D471F">
              <w:rPr>
                <w:rFonts w:ascii="Times New Roman" w:hAnsi="Times New Roman" w:cs="Times New Roman"/>
                <w:sz w:val="24"/>
                <w:szCs w:val="24"/>
              </w:rPr>
              <w:t>ANDI, INGERI PE PAMANT</w:t>
            </w:r>
          </w:p>
        </w:tc>
      </w:tr>
    </w:tbl>
    <w:p w14:paraId="4A5EA703" w14:textId="77777777" w:rsidR="00AD13CA" w:rsidRPr="00D03455" w:rsidRDefault="00AD13CA">
      <w:pPr>
        <w:pStyle w:val="Default"/>
        <w:widowControl w:val="0"/>
        <w:ind w:left="216" w:hanging="216"/>
        <w:jc w:val="left"/>
        <w:rPr>
          <w:rFonts w:ascii="Times New Roman" w:hAnsi="Times New Roman" w:cs="Times New Roman"/>
          <w:sz w:val="24"/>
          <w:szCs w:val="24"/>
        </w:rPr>
      </w:pPr>
    </w:p>
    <w:p w14:paraId="2C39F2AF" w14:textId="77777777" w:rsidR="00AD13CA" w:rsidRPr="00D03455" w:rsidRDefault="00AD13CA">
      <w:pPr>
        <w:pStyle w:val="Default"/>
        <w:widowControl w:val="0"/>
        <w:ind w:left="108" w:hanging="108"/>
        <w:jc w:val="left"/>
        <w:rPr>
          <w:rFonts w:ascii="Times New Roman" w:hAnsi="Times New Roman" w:cs="Times New Roman"/>
          <w:sz w:val="24"/>
          <w:szCs w:val="24"/>
        </w:rPr>
      </w:pPr>
    </w:p>
    <w:sectPr w:rsidR="00AD13CA" w:rsidRPr="00D03455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720" w:right="1134" w:bottom="720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DF045" w14:textId="77777777" w:rsidR="00FF6104" w:rsidRDefault="00FF6104">
      <w:r>
        <w:separator/>
      </w:r>
    </w:p>
  </w:endnote>
  <w:endnote w:type="continuationSeparator" w:id="0">
    <w:p w14:paraId="11249607" w14:textId="77777777" w:rsidR="00FF6104" w:rsidRDefault="00FF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FDF2" w14:textId="77777777" w:rsidR="00AD13CA" w:rsidRDefault="00AD13CA">
    <w:pPr>
      <w:pStyle w:val="Header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780F" w14:textId="77777777" w:rsidR="00AD13CA" w:rsidRDefault="00AD13C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D3675" w14:textId="77777777" w:rsidR="00FF6104" w:rsidRDefault="00FF6104">
      <w:r>
        <w:separator/>
      </w:r>
    </w:p>
  </w:footnote>
  <w:footnote w:type="continuationSeparator" w:id="0">
    <w:p w14:paraId="09E8B2CA" w14:textId="77777777" w:rsidR="00FF6104" w:rsidRDefault="00FF6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D58F" w14:textId="77777777" w:rsidR="00AD13CA" w:rsidRDefault="00AD13CA">
    <w:pPr>
      <w:pStyle w:val="HeaderFoot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8B75" w14:textId="77777777" w:rsidR="00AD13CA" w:rsidRDefault="00AD13CA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1EEC"/>
    <w:multiLevelType w:val="hybridMultilevel"/>
    <w:tmpl w:val="F8986494"/>
    <w:numStyleLink w:val="Bullets"/>
  </w:abstractNum>
  <w:abstractNum w:abstractNumId="1" w15:restartNumberingAfterBreak="0">
    <w:nsid w:val="16D36098"/>
    <w:multiLevelType w:val="hybridMultilevel"/>
    <w:tmpl w:val="F8986494"/>
    <w:styleLink w:val="Bullets"/>
    <w:lvl w:ilvl="0" w:tplc="E1A282EA">
      <w:start w:val="1"/>
      <w:numFmt w:val="bullet"/>
      <w:lvlText w:val="•"/>
      <w:lvlJc w:val="left"/>
      <w:pPr>
        <w:ind w:left="567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868D14">
      <w:start w:val="1"/>
      <w:numFmt w:val="bullet"/>
      <w:lvlText w:val="•"/>
      <w:lvlJc w:val="left"/>
      <w:pPr>
        <w:ind w:left="7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CC97E8">
      <w:start w:val="1"/>
      <w:numFmt w:val="bullet"/>
      <w:lvlText w:val="•"/>
      <w:lvlJc w:val="left"/>
      <w:pPr>
        <w:ind w:left="13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684840">
      <w:start w:val="1"/>
      <w:numFmt w:val="bullet"/>
      <w:lvlText w:val="•"/>
      <w:lvlJc w:val="left"/>
      <w:pPr>
        <w:ind w:left="19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DC37C4">
      <w:start w:val="1"/>
      <w:numFmt w:val="bullet"/>
      <w:lvlText w:val="•"/>
      <w:lvlJc w:val="left"/>
      <w:pPr>
        <w:ind w:left="25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5722C54">
      <w:start w:val="1"/>
      <w:numFmt w:val="bullet"/>
      <w:lvlText w:val="•"/>
      <w:lvlJc w:val="left"/>
      <w:pPr>
        <w:ind w:left="31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888676">
      <w:start w:val="1"/>
      <w:numFmt w:val="bullet"/>
      <w:lvlText w:val="•"/>
      <w:lvlJc w:val="left"/>
      <w:pPr>
        <w:ind w:left="37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B61568">
      <w:start w:val="1"/>
      <w:numFmt w:val="bullet"/>
      <w:lvlText w:val="•"/>
      <w:lvlJc w:val="left"/>
      <w:pPr>
        <w:ind w:left="43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7A7766">
      <w:start w:val="1"/>
      <w:numFmt w:val="bullet"/>
      <w:lvlText w:val="•"/>
      <w:lvlJc w:val="left"/>
      <w:pPr>
        <w:ind w:left="49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28733311">
    <w:abstractNumId w:val="1"/>
  </w:num>
  <w:num w:numId="2" w16cid:durableId="46932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CA"/>
    <w:rsid w:val="00044095"/>
    <w:rsid w:val="000A3FCF"/>
    <w:rsid w:val="0016709D"/>
    <w:rsid w:val="001F68BA"/>
    <w:rsid w:val="00284762"/>
    <w:rsid w:val="00456230"/>
    <w:rsid w:val="0048686F"/>
    <w:rsid w:val="004F0284"/>
    <w:rsid w:val="006D471F"/>
    <w:rsid w:val="008010F4"/>
    <w:rsid w:val="00833017"/>
    <w:rsid w:val="0090043D"/>
    <w:rsid w:val="00987F01"/>
    <w:rsid w:val="00A0568A"/>
    <w:rsid w:val="00A45D46"/>
    <w:rsid w:val="00A563E5"/>
    <w:rsid w:val="00AD13CA"/>
    <w:rsid w:val="00BD507B"/>
    <w:rsid w:val="00D03455"/>
    <w:rsid w:val="00D27A4D"/>
    <w:rsid w:val="00F97CB8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C96C"/>
  <w15:docId w15:val="{666A97D1-B0CF-49C9-B4DF-C0E1A087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after="60"/>
      <w:jc w:val="both"/>
    </w:pPr>
    <w:rPr>
      <w:rFonts w:ascii="Verdana" w:hAnsi="Verdana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rPr>
      <w:lang w:val="en-US"/>
    </w:rPr>
  </w:style>
  <w:style w:type="character" w:customStyle="1" w:styleId="NoneA">
    <w:name w:val="None A"/>
  </w:style>
  <w:style w:type="paragraph" w:customStyle="1" w:styleId="Subheading1">
    <w:name w:val="Subheading 1"/>
    <w:pPr>
      <w:spacing w:before="240" w:after="60"/>
      <w:jc w:val="both"/>
      <w:outlineLvl w:val="0"/>
    </w:pPr>
    <w:rPr>
      <w:rFonts w:ascii="Verdana" w:hAnsi="Verdana" w:cs="Arial Unicode MS"/>
      <w:b/>
      <w:bCs/>
      <w:color w:val="000000"/>
      <w:u w:color="000000"/>
    </w:rPr>
  </w:style>
  <w:style w:type="numbering" w:customStyle="1" w:styleId="Bullets">
    <w:name w:val="Bullets"/>
    <w:pPr>
      <w:numPr>
        <w:numId w:val="1"/>
      </w:numPr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D507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D507B"/>
    <w:rPr>
      <w:rFonts w:ascii="Tahoma" w:hAnsi="Tahoma" w:cs="Tahoma"/>
      <w:sz w:val="16"/>
      <w:szCs w:val="16"/>
      <w:lang w:val="en-US" w:eastAsia="en-US"/>
    </w:rPr>
  </w:style>
  <w:style w:type="table" w:customStyle="1" w:styleId="TableNormal1">
    <w:name w:val="Table Normal1"/>
    <w:rsid w:val="00BD50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it-IT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ciatia.andi@mcharity.org%20_____________________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865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Pufa</dc:creator>
  <cp:lastModifiedBy>Tatiana Rusu</cp:lastModifiedBy>
  <cp:revision>3</cp:revision>
  <dcterms:created xsi:type="dcterms:W3CDTF">2025-07-09T08:56:00Z</dcterms:created>
  <dcterms:modified xsi:type="dcterms:W3CDTF">2026-01-13T14:56:00Z</dcterms:modified>
</cp:coreProperties>
</file>